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46A" w:rsidRDefault="00FA5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GIMNAZIJA A. G. MATOŠA</w:t>
      </w:r>
    </w:p>
    <w:p w:rsidR="00FA5E46" w:rsidRDefault="00FA5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ĐAKOVO</w:t>
      </w:r>
    </w:p>
    <w:p w:rsidR="00FA5E46" w:rsidRDefault="00FA5E46" w:rsidP="00FA5E4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Službenik za informiranje</w:t>
      </w:r>
    </w:p>
    <w:p w:rsidR="00FA5E46" w:rsidRDefault="00FA5E46" w:rsidP="00FA5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Đakovo, 31. kolovoza 2023.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</w:p>
    <w:p w:rsidR="00FA5E46" w:rsidRDefault="00FA5E46" w:rsidP="00FA5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 O ODLUKAMA ŠKOLSKOG ODBORA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31. kolovoza 2023. godine održana je 31. sjednica Školskog odbora za koju je usvojen slijedeći: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</w:p>
    <w:p w:rsidR="00FA5E46" w:rsidRDefault="00FA5E46" w:rsidP="00FA5E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n e v n i    r e d: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Usvajanje zapisnika sa 30. sjednice održane 24. srpnja 2023. 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Davanje suglasnosti ravnatelju u vezi zasnivanja radnog odnosa u školi 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uspjehu učenika školske godine 2022./2023.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Izvješće o Državnoj maturi školske godine 2022./2023.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Osiguranje učenika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Upisi učenika u 1. razred šk. god. 2023./2024.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Razno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FA5E46" w:rsidRDefault="00FA5E46" w:rsidP="00FA5E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E46" w:rsidRDefault="00FA5E46" w:rsidP="00FA5E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r>
        <w:rPr>
          <w:rFonts w:ascii="Times New Roman" w:hAnsi="Times New Roman" w:cs="Times New Roman"/>
          <w:sz w:val="24"/>
          <w:szCs w:val="24"/>
        </w:rPr>
        <w:t>Prva točka dnevnog reda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 xml:space="preserve">Usvajanje zapisnika sa 30. sjednice Školskog odbora održane 24. srpnja 2023. </w:t>
      </w:r>
    </w:p>
    <w:p w:rsidR="00FA5E46" w:rsidRDefault="00FA5E46" w:rsidP="00FA5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FA5E46" w:rsidRDefault="00FA5E46" w:rsidP="00FA5E46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Usvaja se zapisnik 30. sjednice Školskog odbora održane 24. srpnja 2023.</w:t>
      </w:r>
    </w:p>
    <w:p w:rsidR="00FA5E46" w:rsidRDefault="00FA5E46" w:rsidP="00FA5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 2) </w:t>
      </w:r>
      <w:r>
        <w:rPr>
          <w:rFonts w:ascii="Times New Roman" w:hAnsi="Times New Roman" w:cs="Times New Roman"/>
          <w:sz w:val="24"/>
          <w:szCs w:val="24"/>
        </w:rPr>
        <w:t>Druga točka dnevnog reda „Davanje suglasnosti ravnatelju u vezi zasnivanja radnog odnosa u školi „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daje suglasnost ravnatelju za dopunu sati (4 nastavna sata) radnici Marini Maričić na određeno vrijeme do povratka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Anselme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Salopek s bolovanja.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daje suglasnost ravnatelju za sklapanje ugovora sa nastavnicom Magdalenom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Mehić</w:t>
      </w:r>
      <w:proofErr w:type="spellEnd"/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za obavljanje poslova nastavnika njemačkog jezika na određeno vrijeme 11 sati tjedno do povratka na rad radnice Barbare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Horvatović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Krstevski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radi njege djeteta s težim smetnjama u razvoju najduže do 31. kolovoza 2026. 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za obavljanje poslova nastavnika njemačkog jezika na određeno vrijeme 3,5 sata tjedno (DSD) najduže do 31. kolovoza 2024.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daje suglasnost ravnatelju za sklapanje ugovora sa nastavnicom Majom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Papratović</w:t>
      </w:r>
      <w:proofErr w:type="spellEnd"/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za obavljanje poslova nastavnika engleskog jezika na određeno vrijeme 7,5 sati tjedno do povratka na rad radnice Barbare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Horvatović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Krstevski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radi njege djeteta s težim smetnjama u razvoju najduže do 31. kolovoza 2026. 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za obavljanje poslova nastavnika engleskog jezika na određeno vrijeme 3,5 sata tjedno  najduže do 31. kolovoza 2024.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daje suglasnost ravnatelju za sklapanje aneksa ugovora o radu nastavniku Dubravku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Aladiću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za obavljanje poslova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razredništva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dva sata nastave odnosno 3,5 sata ukupnog tjednog radnog vremena do 31.8.2023.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 jednoglasno daje suglasnost ravnatelju za sklapanje aneksa ugovora o radu nastavniku Marku Ragužu za 6 sati ukupnog tjednog radnog vremena na neodređeno radno vrijeme.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daje suglasnost ravnatelju za sklapanje aneksa ugovora sa nastavnicom Mateom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Vadlja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 7 sati nastave na određeno radno vrijeme odnosno 12,5 sati ukupnog tjednog radnog vremena do 31.8.2024. 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daje suglasnost ravnatelju za sklapanje novog ugovora sa nastavnicom Majom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Drmić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puno neodređeno radno vrijeme odnosno dopuna 10 sati ukupnog tjednog radnog vremena.</w:t>
      </w:r>
    </w:p>
    <w:p w:rsidR="00FA5E46" w:rsidRDefault="00FA5E46" w:rsidP="00FA5E4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 2) </w:t>
      </w:r>
      <w:r>
        <w:rPr>
          <w:rFonts w:ascii="Times New Roman" w:hAnsi="Times New Roman" w:cs="Times New Roman"/>
          <w:sz w:val="24"/>
          <w:szCs w:val="24"/>
        </w:rPr>
        <w:t>Treća točka dnevnog reda 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uspjehu učenika školske godine 2022./2023.“</w:t>
      </w:r>
    </w:p>
    <w:p w:rsidR="00FA5E46" w:rsidRDefault="00FA5E46" w:rsidP="00FA5E4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4) </w:t>
      </w:r>
      <w:r>
        <w:rPr>
          <w:rFonts w:ascii="Times New Roman" w:hAnsi="Times New Roman" w:cs="Times New Roman"/>
          <w:sz w:val="24"/>
          <w:szCs w:val="24"/>
        </w:rPr>
        <w:t>Četvrta točka dnevnog reda 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Državnoj maturi školske godine 2022./2023.“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5) </w:t>
      </w:r>
      <w:r>
        <w:rPr>
          <w:rFonts w:ascii="Times New Roman" w:hAnsi="Times New Roman" w:cs="Times New Roman"/>
          <w:sz w:val="24"/>
          <w:szCs w:val="24"/>
        </w:rPr>
        <w:t>Peta točka dnevnog reda „Osiguranje učenika“.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ODLUKA: 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prihvaća ponudu osiguravajuće tvrtke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Euroherc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6) </w:t>
      </w:r>
      <w:r>
        <w:rPr>
          <w:rFonts w:ascii="Times New Roman" w:hAnsi="Times New Roman" w:cs="Times New Roman"/>
          <w:sz w:val="24"/>
          <w:szCs w:val="24"/>
        </w:rPr>
        <w:t>Šesta točka dnevnog reda „Upisi učenika u 1. razred šk. god. 2023./2024.“</w:t>
      </w:r>
    </w:p>
    <w:p w:rsidR="00FA5E46" w:rsidRDefault="00FA5E46" w:rsidP="00FA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 7) </w:t>
      </w:r>
      <w:r>
        <w:rPr>
          <w:rFonts w:ascii="Times New Roman" w:hAnsi="Times New Roman" w:cs="Times New Roman"/>
          <w:sz w:val="24"/>
          <w:szCs w:val="24"/>
        </w:rPr>
        <w:t>Sedma točka dnevnog reda „Razno“.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Članovi Školskog odbora jednoglasno daju suglasnost ravnatelju za korištenje planiranog godišnjeg odmora u periodu od 26.9.2023.-29.9.2023.  </w:t>
      </w:r>
    </w:p>
    <w:p w:rsidR="00FA5E46" w:rsidRDefault="00FA5E46" w:rsidP="00FA5E46">
      <w:pPr>
        <w:rPr>
          <w:rFonts w:ascii="Times New Roman" w:hAnsi="Times New Roman" w:cs="Times New Roman"/>
          <w:b/>
          <w:sz w:val="24"/>
          <w:szCs w:val="24"/>
        </w:rPr>
      </w:pPr>
    </w:p>
    <w:p w:rsidR="00FA5E46" w:rsidRDefault="00FA5E46" w:rsidP="00FA5E4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završila u 11:55h </w:t>
      </w:r>
    </w:p>
    <w:p w:rsidR="00FA5E46" w:rsidRDefault="00FA5E46" w:rsidP="00FA5E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FA5E46" w:rsidRDefault="00FA5E46" w:rsidP="00FA5E4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5E46" w:rsidRPr="00FA5E46" w:rsidRDefault="00FA5E46" w:rsidP="00FA5E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Tomislava Kovačević</w:t>
      </w:r>
      <w:bookmarkStart w:id="0" w:name="_GoBack"/>
      <w:bookmarkEnd w:id="0"/>
    </w:p>
    <w:sectPr w:rsidR="00FA5E46" w:rsidRPr="00FA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27D0D"/>
    <w:multiLevelType w:val="hybridMultilevel"/>
    <w:tmpl w:val="97949854"/>
    <w:lvl w:ilvl="0" w:tplc="5C48B8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46"/>
    <w:rsid w:val="007F146A"/>
    <w:rsid w:val="00F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2D5A"/>
  <w15:chartTrackingRefBased/>
  <w15:docId w15:val="{1513EEC7-7B20-4773-8BD0-F16C5D3D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2024-03-28T09:17:00Z</dcterms:created>
  <dcterms:modified xsi:type="dcterms:W3CDTF">2024-03-28T09:25:00Z</dcterms:modified>
</cp:coreProperties>
</file>