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46" w:rsidRPr="00311E83" w:rsidRDefault="0085454B" w:rsidP="004E0694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311E83">
        <w:rPr>
          <w:rFonts w:ascii="Times New Roman" w:hAnsi="Times New Roman"/>
          <w:b/>
          <w:sz w:val="28"/>
          <w:szCs w:val="28"/>
        </w:rPr>
        <w:t xml:space="preserve">BILJEŠKE </w:t>
      </w:r>
    </w:p>
    <w:p w:rsidR="00C80646" w:rsidRPr="00311E83" w:rsidRDefault="0085454B" w:rsidP="00C80646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311E83">
        <w:rPr>
          <w:rFonts w:ascii="Times New Roman" w:hAnsi="Times New Roman"/>
          <w:b/>
          <w:sz w:val="28"/>
          <w:szCs w:val="28"/>
        </w:rPr>
        <w:t>UZ FINANCIJSKE IZVJEŠTAJE</w:t>
      </w:r>
    </w:p>
    <w:p w:rsidR="0085454B" w:rsidRPr="00311E83" w:rsidRDefault="0085454B" w:rsidP="00C80646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311E83">
        <w:rPr>
          <w:rFonts w:ascii="Times New Roman" w:hAnsi="Times New Roman"/>
          <w:b/>
          <w:sz w:val="28"/>
          <w:szCs w:val="28"/>
        </w:rPr>
        <w:t>ZA RAZDOBLJE OD 1. SIJEČNJA DO 31. PROSINCA 202</w:t>
      </w:r>
      <w:r w:rsidR="00EB5587" w:rsidRPr="00311E83">
        <w:rPr>
          <w:rFonts w:ascii="Times New Roman" w:hAnsi="Times New Roman"/>
          <w:b/>
          <w:sz w:val="28"/>
          <w:szCs w:val="28"/>
        </w:rPr>
        <w:t>4</w:t>
      </w:r>
      <w:r w:rsidRPr="00311E83">
        <w:rPr>
          <w:rFonts w:ascii="Times New Roman" w:hAnsi="Times New Roman"/>
          <w:b/>
          <w:sz w:val="28"/>
          <w:szCs w:val="28"/>
        </w:rPr>
        <w:t>.GODINE</w:t>
      </w:r>
    </w:p>
    <w:p w:rsidR="0085454B" w:rsidRPr="00311E83" w:rsidRDefault="0085454B" w:rsidP="0085454B">
      <w:pPr>
        <w:pStyle w:val="Bezproreda"/>
        <w:rPr>
          <w:rFonts w:ascii="Cambria" w:hAnsi="Cambria"/>
          <w:sz w:val="36"/>
          <w:szCs w:val="36"/>
        </w:rPr>
      </w:pPr>
    </w:p>
    <w:p w:rsidR="00FC5CFF" w:rsidRPr="00311E83" w:rsidRDefault="00FC5CFF" w:rsidP="0085454B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 i adresa obveznika: GIMNAZIJA A. G. MATOŠA 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Sjedište: 31 400 ĐAKOVO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Adresa: Vijenac k. A. Stepinca 11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Broj RKP: 17976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85517973926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Matični broj: 00265829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Razdjel: 000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Oznaka razina: 31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Županija: 14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Grad: 103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djelatnosti: 8531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11E83" w:rsidRPr="00420938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093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400-06/2</w:t>
      </w:r>
      <w:r w:rsidR="00420938" w:rsidRPr="0042093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20938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420938" w:rsidRPr="0042093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bookmarkStart w:id="0" w:name="_GoBack"/>
      <w:bookmarkEnd w:id="0"/>
    </w:p>
    <w:p w:rsidR="00311E83" w:rsidRPr="00420938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093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2121-26-2</w:t>
      </w:r>
      <w:r w:rsidR="00420938" w:rsidRPr="0042093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20938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311E83" w:rsidRPr="00311E83" w:rsidRDefault="00311E83" w:rsidP="00311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57695" w:rsidRPr="00311E83" w:rsidRDefault="00311E83" w:rsidP="00311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Đakovo,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11E8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4E0694" w:rsidRPr="00311E83" w:rsidRDefault="004E0694" w:rsidP="004E0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E83" w:rsidRPr="00311E83" w:rsidRDefault="00311E83" w:rsidP="004E0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694" w:rsidRPr="00311E83" w:rsidRDefault="004E0694" w:rsidP="004E069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E83">
        <w:rPr>
          <w:rFonts w:ascii="Times New Roman" w:hAnsi="Times New Roman" w:cs="Times New Roman"/>
          <w:b/>
          <w:sz w:val="24"/>
          <w:szCs w:val="24"/>
        </w:rPr>
        <w:t>Uvodni dio</w:t>
      </w:r>
    </w:p>
    <w:p w:rsidR="00E24303" w:rsidRPr="00311E83" w:rsidRDefault="00E24303" w:rsidP="00E24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CFF" w:rsidRPr="00311E83" w:rsidRDefault="00311E83" w:rsidP="00E24303">
      <w:pPr>
        <w:jc w:val="both"/>
        <w:rPr>
          <w:rFonts w:ascii="Times New Roman" w:hAnsi="Times New Roman" w:cs="Times New Roman"/>
          <w:sz w:val="24"/>
          <w:szCs w:val="24"/>
        </w:rPr>
      </w:pPr>
      <w:r w:rsidRPr="00311E83">
        <w:rPr>
          <w:rFonts w:ascii="Times New Roman" w:hAnsi="Times New Roman" w:cs="Times New Roman"/>
          <w:bCs/>
          <w:sz w:val="24"/>
          <w:szCs w:val="24"/>
        </w:rPr>
        <w:t>Gimnazija A. G. Matoša</w:t>
      </w:r>
      <w:r w:rsidR="00FC5CFF" w:rsidRPr="00311E83">
        <w:rPr>
          <w:rFonts w:ascii="Times New Roman" w:hAnsi="Times New Roman" w:cs="Times New Roman"/>
          <w:sz w:val="24"/>
          <w:szCs w:val="24"/>
        </w:rPr>
        <w:t xml:space="preserve"> posluje u skladu sa Zakonom o odgoju i obrazovanju te Statutom škole. Nastava se izvodi prema nastavnim planovima i programima koje je donijelo Ministarstvo znanosti i obrazovanja, te prema Godišnjem planu i </w:t>
      </w:r>
      <w:r w:rsidR="005D4718" w:rsidRPr="00311E83">
        <w:rPr>
          <w:rFonts w:ascii="Times New Roman" w:hAnsi="Times New Roman" w:cs="Times New Roman"/>
          <w:sz w:val="24"/>
          <w:szCs w:val="24"/>
        </w:rPr>
        <w:t>programu te Školskom kurikulumu</w:t>
      </w:r>
      <w:r w:rsidR="00FC5CFF" w:rsidRPr="00311E83">
        <w:rPr>
          <w:rFonts w:ascii="Times New Roman" w:hAnsi="Times New Roman" w:cs="Times New Roman"/>
          <w:sz w:val="24"/>
          <w:szCs w:val="24"/>
        </w:rPr>
        <w:t>. Sukladno odredbama Pravilnika o proračunskom ra</w:t>
      </w:r>
      <w:r w:rsidR="005D4718" w:rsidRPr="00311E83">
        <w:rPr>
          <w:rFonts w:ascii="Times New Roman" w:hAnsi="Times New Roman" w:cs="Times New Roman"/>
          <w:sz w:val="24"/>
          <w:szCs w:val="24"/>
        </w:rPr>
        <w:t>čunovodstvu i računskom planu (</w:t>
      </w:r>
      <w:r w:rsidR="00FC5CFF" w:rsidRPr="00311E83">
        <w:rPr>
          <w:rFonts w:ascii="Times New Roman" w:hAnsi="Times New Roman" w:cs="Times New Roman"/>
          <w:sz w:val="24"/>
          <w:szCs w:val="24"/>
        </w:rPr>
        <w:t>NN124/14,</w:t>
      </w:r>
      <w:r w:rsidR="00736FA3" w:rsidRPr="00311E83">
        <w:rPr>
          <w:rFonts w:ascii="Times New Roman" w:hAnsi="Times New Roman" w:cs="Times New Roman"/>
          <w:sz w:val="24"/>
          <w:szCs w:val="24"/>
        </w:rPr>
        <w:t xml:space="preserve"> </w:t>
      </w:r>
      <w:r w:rsidR="00FC5CFF" w:rsidRPr="00311E83">
        <w:rPr>
          <w:rFonts w:ascii="Times New Roman" w:hAnsi="Times New Roman" w:cs="Times New Roman"/>
          <w:sz w:val="24"/>
          <w:szCs w:val="24"/>
        </w:rPr>
        <w:t>115/15,</w:t>
      </w:r>
      <w:r w:rsidR="00736FA3" w:rsidRPr="00311E83">
        <w:rPr>
          <w:rFonts w:ascii="Times New Roman" w:hAnsi="Times New Roman" w:cs="Times New Roman"/>
          <w:sz w:val="24"/>
          <w:szCs w:val="24"/>
        </w:rPr>
        <w:t xml:space="preserve"> </w:t>
      </w:r>
      <w:r w:rsidR="00FC5CFF" w:rsidRPr="00311E83">
        <w:rPr>
          <w:rFonts w:ascii="Times New Roman" w:hAnsi="Times New Roman" w:cs="Times New Roman"/>
          <w:sz w:val="24"/>
          <w:szCs w:val="24"/>
        </w:rPr>
        <w:t>87/16</w:t>
      </w:r>
      <w:r w:rsidR="00736FA3" w:rsidRPr="00311E83">
        <w:rPr>
          <w:rFonts w:ascii="Times New Roman" w:hAnsi="Times New Roman" w:cs="Times New Roman"/>
          <w:sz w:val="24"/>
          <w:szCs w:val="24"/>
        </w:rPr>
        <w:t>, 3/18, 126/19, 108/20</w:t>
      </w:r>
      <w:r w:rsidR="005D51E5" w:rsidRPr="00311E83">
        <w:rPr>
          <w:rFonts w:ascii="Times New Roman" w:hAnsi="Times New Roman" w:cs="Times New Roman"/>
          <w:sz w:val="24"/>
          <w:szCs w:val="24"/>
        </w:rPr>
        <w:t>, 158/2023</w:t>
      </w:r>
      <w:r w:rsidR="00FC5CFF" w:rsidRPr="00311E83">
        <w:rPr>
          <w:rFonts w:ascii="Times New Roman" w:hAnsi="Times New Roman" w:cs="Times New Roman"/>
          <w:sz w:val="24"/>
          <w:szCs w:val="24"/>
        </w:rPr>
        <w:t xml:space="preserve">), Pravilnika o financijskom izvještavanju u proračunskom računovodstvu (NN </w:t>
      </w:r>
      <w:r w:rsidR="00736FA3" w:rsidRPr="00311E83">
        <w:rPr>
          <w:rFonts w:ascii="Times New Roman" w:hAnsi="Times New Roman" w:cs="Times New Roman"/>
          <w:sz w:val="24"/>
          <w:szCs w:val="24"/>
        </w:rPr>
        <w:t>37/22</w:t>
      </w:r>
      <w:r w:rsidR="00FC5CFF" w:rsidRPr="00311E83">
        <w:rPr>
          <w:rFonts w:ascii="Times New Roman" w:hAnsi="Times New Roman" w:cs="Times New Roman"/>
          <w:sz w:val="24"/>
          <w:szCs w:val="24"/>
        </w:rPr>
        <w:t xml:space="preserve">) te Odluke o izvršavanju proračuna </w:t>
      </w:r>
      <w:r w:rsidR="00E24303" w:rsidRPr="00311E83">
        <w:rPr>
          <w:rFonts w:ascii="Times New Roman" w:hAnsi="Times New Roman" w:cs="Times New Roman"/>
          <w:sz w:val="24"/>
          <w:szCs w:val="24"/>
        </w:rPr>
        <w:t>Osječko-baranjske</w:t>
      </w:r>
      <w:r w:rsidR="00FC5CFF" w:rsidRPr="00311E83">
        <w:rPr>
          <w:rFonts w:ascii="Times New Roman" w:hAnsi="Times New Roman" w:cs="Times New Roman"/>
          <w:sz w:val="24"/>
          <w:szCs w:val="24"/>
        </w:rPr>
        <w:t xml:space="preserve"> županije kao sastavni dio financijskog izvještaja sastavljamo sljedeće bilješke vezane za pojedinačno iskazivanje pozicija i događaja u poslovanju </w:t>
      </w:r>
      <w:r w:rsidRPr="00311E83">
        <w:rPr>
          <w:rFonts w:ascii="Times New Roman" w:hAnsi="Times New Roman" w:cs="Times New Roman"/>
          <w:bCs/>
          <w:sz w:val="24"/>
          <w:szCs w:val="24"/>
        </w:rPr>
        <w:t>Gimnazije A. G. Matoša</w:t>
      </w:r>
      <w:r w:rsidR="00FC5CFF" w:rsidRPr="00311E83">
        <w:rPr>
          <w:rFonts w:ascii="Times New Roman" w:hAnsi="Times New Roman" w:cs="Times New Roman"/>
          <w:sz w:val="24"/>
          <w:szCs w:val="24"/>
        </w:rPr>
        <w:t xml:space="preserve"> za razdoblje od 1. siječnja do 31. prosinca 202</w:t>
      </w:r>
      <w:r w:rsidR="00EB5587" w:rsidRPr="00311E83">
        <w:rPr>
          <w:rFonts w:ascii="Times New Roman" w:hAnsi="Times New Roman" w:cs="Times New Roman"/>
          <w:sz w:val="24"/>
          <w:szCs w:val="24"/>
        </w:rPr>
        <w:t>4</w:t>
      </w:r>
      <w:r w:rsidR="00FC5CFF" w:rsidRPr="00311E83">
        <w:rPr>
          <w:rFonts w:ascii="Times New Roman" w:hAnsi="Times New Roman" w:cs="Times New Roman"/>
          <w:sz w:val="24"/>
          <w:szCs w:val="24"/>
        </w:rPr>
        <w:t>. godine.</w:t>
      </w:r>
    </w:p>
    <w:p w:rsidR="004E0694" w:rsidRPr="00311E83" w:rsidRDefault="004E0694" w:rsidP="00E2430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0694" w:rsidRPr="00074186" w:rsidRDefault="004E0694" w:rsidP="004E069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86">
        <w:rPr>
          <w:rFonts w:ascii="Times New Roman" w:hAnsi="Times New Roman" w:cs="Times New Roman"/>
          <w:b/>
          <w:sz w:val="24"/>
          <w:szCs w:val="24"/>
        </w:rPr>
        <w:t>Obrazac PR-RAS - Izvještaj o prihodima i rashodima, primicima i izd</w:t>
      </w:r>
      <w:r w:rsidR="005D4718" w:rsidRPr="00074186">
        <w:rPr>
          <w:rFonts w:ascii="Times New Roman" w:hAnsi="Times New Roman" w:cs="Times New Roman"/>
          <w:b/>
          <w:sz w:val="24"/>
          <w:szCs w:val="24"/>
        </w:rPr>
        <w:t>acima za razdoblje 01. siječnja</w:t>
      </w:r>
      <w:r w:rsidRPr="00074186">
        <w:rPr>
          <w:rFonts w:ascii="Times New Roman" w:hAnsi="Times New Roman" w:cs="Times New Roman"/>
          <w:b/>
          <w:sz w:val="24"/>
          <w:szCs w:val="24"/>
        </w:rPr>
        <w:t xml:space="preserve"> do 31. prosinc</w:t>
      </w:r>
      <w:r w:rsidR="00D43F2D" w:rsidRPr="00074186">
        <w:rPr>
          <w:rFonts w:ascii="Times New Roman" w:hAnsi="Times New Roman" w:cs="Times New Roman"/>
          <w:b/>
          <w:sz w:val="24"/>
          <w:szCs w:val="24"/>
        </w:rPr>
        <w:t>a 202</w:t>
      </w:r>
      <w:r w:rsidR="00EB5587" w:rsidRPr="00074186">
        <w:rPr>
          <w:rFonts w:ascii="Times New Roman" w:hAnsi="Times New Roman" w:cs="Times New Roman"/>
          <w:b/>
          <w:sz w:val="24"/>
          <w:szCs w:val="24"/>
        </w:rPr>
        <w:t>4</w:t>
      </w:r>
      <w:r w:rsidRPr="0007418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E0694" w:rsidRPr="00311E83" w:rsidRDefault="00E300CE" w:rsidP="00E2430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4186">
        <w:rPr>
          <w:rFonts w:ascii="Times New Roman" w:hAnsi="Times New Roman" w:cs="Times New Roman"/>
          <w:b/>
          <w:sz w:val="24"/>
          <w:szCs w:val="24"/>
        </w:rPr>
        <w:t>Prihodi:</w:t>
      </w:r>
    </w:p>
    <w:p w:rsidR="00436144" w:rsidRPr="008B1DD7" w:rsidRDefault="00736FA3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 w:rsidRPr="008B1DD7">
        <w:rPr>
          <w:rFonts w:ascii="Times New Roman" w:hAnsi="Times New Roman" w:cs="Times New Roman"/>
          <w:sz w:val="24"/>
          <w:szCs w:val="24"/>
        </w:rPr>
        <w:t>6361</w:t>
      </w:r>
      <w:r w:rsidR="00E300CE" w:rsidRPr="008B1DD7">
        <w:rPr>
          <w:rFonts w:ascii="Times New Roman" w:hAnsi="Times New Roman" w:cs="Times New Roman"/>
          <w:sz w:val="24"/>
          <w:szCs w:val="24"/>
        </w:rPr>
        <w:t xml:space="preserve"> – Tekuće pomoći proračunskih korisnika iz proračuna koji im nije nadležan - povećane su u odnosu na prethodnu godinu (indeks </w:t>
      </w:r>
      <w:r w:rsidR="00EB5587" w:rsidRPr="008B1DD7">
        <w:rPr>
          <w:rFonts w:ascii="Times New Roman" w:hAnsi="Times New Roman" w:cs="Times New Roman"/>
          <w:sz w:val="24"/>
          <w:szCs w:val="24"/>
        </w:rPr>
        <w:t>125,</w:t>
      </w:r>
      <w:r w:rsidR="00311E83" w:rsidRPr="008B1DD7">
        <w:rPr>
          <w:rFonts w:ascii="Times New Roman" w:hAnsi="Times New Roman" w:cs="Times New Roman"/>
          <w:sz w:val="24"/>
          <w:szCs w:val="24"/>
        </w:rPr>
        <w:t>6</w:t>
      </w:r>
      <w:r w:rsidR="009B29BE" w:rsidRPr="008B1DD7">
        <w:rPr>
          <w:rFonts w:ascii="Times New Roman" w:hAnsi="Times New Roman" w:cs="Times New Roman"/>
          <w:sz w:val="24"/>
          <w:szCs w:val="24"/>
        </w:rPr>
        <w:t xml:space="preserve">) – </w:t>
      </w:r>
      <w:r w:rsidR="00D43F2D" w:rsidRPr="008B1DD7">
        <w:rPr>
          <w:rFonts w:ascii="Times New Roman" w:hAnsi="Times New Roman" w:cs="Times New Roman"/>
          <w:sz w:val="24"/>
          <w:szCs w:val="24"/>
        </w:rPr>
        <w:t>plaće djelatnika</w:t>
      </w:r>
      <w:r w:rsidR="00AA7128" w:rsidRPr="008B1DD7">
        <w:rPr>
          <w:rFonts w:ascii="Times New Roman" w:hAnsi="Times New Roman" w:cs="Times New Roman"/>
          <w:sz w:val="24"/>
          <w:szCs w:val="24"/>
        </w:rPr>
        <w:t xml:space="preserve"> </w:t>
      </w:r>
      <w:r w:rsidR="005D51E5" w:rsidRPr="008B1DD7">
        <w:rPr>
          <w:rFonts w:ascii="Times New Roman" w:hAnsi="Times New Roman" w:cs="Times New Roman"/>
          <w:sz w:val="24"/>
          <w:szCs w:val="24"/>
        </w:rPr>
        <w:t xml:space="preserve">– veći troškovi plaća i </w:t>
      </w:r>
      <w:r w:rsidR="007D66E4" w:rsidRPr="008B1DD7">
        <w:rPr>
          <w:rFonts w:ascii="Times New Roman" w:hAnsi="Times New Roman" w:cs="Times New Roman"/>
          <w:sz w:val="24"/>
          <w:szCs w:val="24"/>
        </w:rPr>
        <w:t xml:space="preserve">veći broj radnika koji je ostvario svoja </w:t>
      </w:r>
      <w:r w:rsidR="005D51E5" w:rsidRPr="008B1DD7">
        <w:rPr>
          <w:rFonts w:ascii="Times New Roman" w:hAnsi="Times New Roman" w:cs="Times New Roman"/>
          <w:sz w:val="24"/>
          <w:szCs w:val="24"/>
        </w:rPr>
        <w:t>materijaln</w:t>
      </w:r>
      <w:r w:rsidR="007D66E4" w:rsidRPr="008B1DD7">
        <w:rPr>
          <w:rFonts w:ascii="Times New Roman" w:hAnsi="Times New Roman" w:cs="Times New Roman"/>
          <w:sz w:val="24"/>
          <w:szCs w:val="24"/>
        </w:rPr>
        <w:t>a</w:t>
      </w:r>
      <w:r w:rsidR="005D51E5" w:rsidRPr="008B1DD7">
        <w:rPr>
          <w:rFonts w:ascii="Times New Roman" w:hAnsi="Times New Roman" w:cs="Times New Roman"/>
          <w:sz w:val="24"/>
          <w:szCs w:val="24"/>
        </w:rPr>
        <w:t xml:space="preserve"> prava</w:t>
      </w:r>
      <w:r w:rsidR="007D66E4" w:rsidRPr="008B1DD7">
        <w:rPr>
          <w:rFonts w:ascii="Times New Roman" w:hAnsi="Times New Roman" w:cs="Times New Roman"/>
          <w:sz w:val="24"/>
          <w:szCs w:val="24"/>
        </w:rPr>
        <w:t xml:space="preserve"> u 2024. god.</w:t>
      </w:r>
      <w:r w:rsidR="00074186">
        <w:rPr>
          <w:rFonts w:ascii="Times New Roman" w:hAnsi="Times New Roman" w:cs="Times New Roman"/>
          <w:sz w:val="24"/>
          <w:szCs w:val="24"/>
        </w:rPr>
        <w:t xml:space="preserve"> </w:t>
      </w:r>
      <w:r w:rsidR="005D51E5" w:rsidRPr="008B1DD7">
        <w:rPr>
          <w:rFonts w:ascii="Times New Roman" w:hAnsi="Times New Roman" w:cs="Times New Roman"/>
          <w:sz w:val="24"/>
          <w:szCs w:val="24"/>
        </w:rPr>
        <w:t>Uskrsnica, otpremnine za odlazak u mirovinu</w:t>
      </w:r>
      <w:r w:rsidR="00311E83" w:rsidRPr="008B1DD7">
        <w:rPr>
          <w:rFonts w:ascii="Times New Roman" w:hAnsi="Times New Roman" w:cs="Times New Roman"/>
          <w:sz w:val="24"/>
          <w:szCs w:val="24"/>
        </w:rPr>
        <w:t>, pomoć za smrt zaposlenika</w:t>
      </w:r>
      <w:r w:rsidR="007D66E4" w:rsidRPr="008B1DD7">
        <w:rPr>
          <w:rFonts w:ascii="Times New Roman" w:hAnsi="Times New Roman" w:cs="Times New Roman"/>
          <w:sz w:val="24"/>
          <w:szCs w:val="24"/>
        </w:rPr>
        <w:t xml:space="preserve">, </w:t>
      </w:r>
      <w:r w:rsidR="00AA7128" w:rsidRPr="008B1DD7">
        <w:rPr>
          <w:rFonts w:ascii="Times New Roman" w:hAnsi="Times New Roman" w:cs="Times New Roman"/>
          <w:sz w:val="24"/>
          <w:szCs w:val="24"/>
        </w:rPr>
        <w:t>zamijene za bolovanja</w:t>
      </w:r>
      <w:r w:rsidR="005D51E5" w:rsidRPr="008B1DD7">
        <w:rPr>
          <w:rFonts w:ascii="Times New Roman" w:hAnsi="Times New Roman" w:cs="Times New Roman"/>
          <w:sz w:val="24"/>
          <w:szCs w:val="24"/>
        </w:rPr>
        <w:t>.</w:t>
      </w:r>
      <w:r w:rsidR="00D43F2D" w:rsidRPr="008B1DD7">
        <w:rPr>
          <w:rFonts w:ascii="Times New Roman" w:hAnsi="Times New Roman" w:cs="Times New Roman"/>
          <w:sz w:val="24"/>
          <w:szCs w:val="24"/>
        </w:rPr>
        <w:t xml:space="preserve"> </w:t>
      </w:r>
      <w:r w:rsidR="007D66E4" w:rsidRPr="008B1DD7">
        <w:rPr>
          <w:rFonts w:ascii="Times New Roman" w:hAnsi="Times New Roman" w:cs="Times New Roman"/>
          <w:sz w:val="24"/>
          <w:szCs w:val="24"/>
        </w:rPr>
        <w:t xml:space="preserve">Također, </w:t>
      </w:r>
      <w:r w:rsidR="00311E83" w:rsidRPr="008B1DD7">
        <w:rPr>
          <w:rFonts w:ascii="Times New Roman" w:hAnsi="Times New Roman" w:cs="Times New Roman"/>
          <w:sz w:val="24"/>
          <w:szCs w:val="24"/>
        </w:rPr>
        <w:t xml:space="preserve">prihodi se </w:t>
      </w:r>
      <w:r w:rsidR="007D66E4" w:rsidRPr="008B1DD7">
        <w:rPr>
          <w:rFonts w:ascii="Times New Roman" w:hAnsi="Times New Roman" w:cs="Times New Roman"/>
          <w:sz w:val="24"/>
          <w:szCs w:val="24"/>
        </w:rPr>
        <w:t xml:space="preserve">odnose </w:t>
      </w:r>
      <w:r w:rsidR="00311E83" w:rsidRPr="008B1DD7">
        <w:rPr>
          <w:rFonts w:ascii="Times New Roman" w:hAnsi="Times New Roman" w:cs="Times New Roman"/>
          <w:sz w:val="24"/>
          <w:szCs w:val="24"/>
        </w:rPr>
        <w:t>na</w:t>
      </w:r>
      <w:r w:rsidR="007D66E4" w:rsidRPr="008B1DD7">
        <w:rPr>
          <w:rFonts w:ascii="Times New Roman" w:hAnsi="Times New Roman" w:cs="Times New Roman"/>
          <w:sz w:val="24"/>
          <w:szCs w:val="24"/>
        </w:rPr>
        <w:t xml:space="preserve"> </w:t>
      </w:r>
      <w:r w:rsidR="00311E83" w:rsidRPr="008B1DD7">
        <w:rPr>
          <w:rFonts w:ascii="Times New Roman" w:hAnsi="Times New Roman" w:cs="Times New Roman"/>
          <w:sz w:val="24"/>
          <w:szCs w:val="24"/>
        </w:rPr>
        <w:t>troškove</w:t>
      </w:r>
      <w:r w:rsidR="007D66E4" w:rsidRPr="008B1DD7">
        <w:rPr>
          <w:rFonts w:ascii="Times New Roman" w:hAnsi="Times New Roman" w:cs="Times New Roman"/>
          <w:sz w:val="24"/>
          <w:szCs w:val="24"/>
        </w:rPr>
        <w:t xml:space="preserve"> </w:t>
      </w:r>
      <w:r w:rsidR="004A0154" w:rsidRPr="008B1DD7">
        <w:rPr>
          <w:rFonts w:ascii="Times New Roman" w:hAnsi="Times New Roman" w:cs="Times New Roman"/>
          <w:sz w:val="24"/>
          <w:szCs w:val="24"/>
        </w:rPr>
        <w:t>opskrba higijenskih uložaka prema Odluci Vlade Republike Hrvatske</w:t>
      </w:r>
      <w:r w:rsidR="007D66E4" w:rsidRPr="008B1DD7">
        <w:rPr>
          <w:rFonts w:ascii="Times New Roman" w:hAnsi="Times New Roman" w:cs="Times New Roman"/>
          <w:sz w:val="24"/>
          <w:szCs w:val="24"/>
        </w:rPr>
        <w:t xml:space="preserve"> kao i</w:t>
      </w:r>
      <w:r w:rsidR="005D51E5" w:rsidRPr="008B1DD7">
        <w:rPr>
          <w:rFonts w:ascii="Times New Roman" w:hAnsi="Times New Roman" w:cs="Times New Roman"/>
          <w:sz w:val="24"/>
          <w:szCs w:val="24"/>
        </w:rPr>
        <w:t xml:space="preserve"> Preventivni projekt u osnovnim i srednjim školama</w:t>
      </w:r>
      <w:r w:rsidR="00311E83" w:rsidRPr="008B1DD7">
        <w:rPr>
          <w:rFonts w:ascii="Times New Roman" w:hAnsi="Times New Roman" w:cs="Times New Roman"/>
          <w:sz w:val="24"/>
          <w:szCs w:val="24"/>
        </w:rPr>
        <w:t>. Projekt Ministarstva znanosti i obrazovanja kojim se financira literatura za psihologa,</w:t>
      </w:r>
      <w:r w:rsidR="008B1DD7">
        <w:rPr>
          <w:rFonts w:ascii="Times New Roman" w:hAnsi="Times New Roman" w:cs="Times New Roman"/>
          <w:sz w:val="24"/>
          <w:szCs w:val="24"/>
        </w:rPr>
        <w:t xml:space="preserve"> daroviti, Mašta je super</w:t>
      </w:r>
      <w:r w:rsidR="00F256BD">
        <w:rPr>
          <w:rFonts w:ascii="Times New Roman" w:hAnsi="Times New Roman" w:cs="Times New Roman"/>
          <w:sz w:val="24"/>
          <w:szCs w:val="24"/>
        </w:rPr>
        <w:t xml:space="preserve"> </w:t>
      </w:r>
      <w:r w:rsidR="008B1DD7">
        <w:rPr>
          <w:rFonts w:ascii="Times New Roman" w:hAnsi="Times New Roman" w:cs="Times New Roman"/>
          <w:sz w:val="24"/>
          <w:szCs w:val="24"/>
        </w:rPr>
        <w:t>moć</w:t>
      </w:r>
      <w:r w:rsidR="00311E83" w:rsidRPr="008B1DD7">
        <w:rPr>
          <w:rFonts w:ascii="Times New Roman" w:hAnsi="Times New Roman" w:cs="Times New Roman"/>
          <w:sz w:val="24"/>
          <w:szCs w:val="24"/>
        </w:rPr>
        <w:t xml:space="preserve"> te </w:t>
      </w:r>
      <w:r w:rsidR="00311E83" w:rsidRPr="008B1DD7">
        <w:rPr>
          <w:rFonts w:ascii="Times New Roman" w:hAnsi="Times New Roman" w:cs="Times New Roman"/>
          <w:sz w:val="24"/>
          <w:szCs w:val="24"/>
        </w:rPr>
        <w:lastRenderedPageBreak/>
        <w:t xml:space="preserve">prijevoza učenika u Hrvatski sabor koji je sufinancirao Grad Đakovo. </w:t>
      </w:r>
      <w:r w:rsidR="008B1DD7">
        <w:rPr>
          <w:rFonts w:ascii="Times New Roman" w:hAnsi="Times New Roman" w:cs="Times New Roman"/>
          <w:sz w:val="24"/>
          <w:szCs w:val="24"/>
        </w:rPr>
        <w:t>Nadalje priznati su prihodi sudjelovanja Škole u projektu prekogranična suradnja sa Srbijom kojim se financirala nabava opreme u svrhu ozvučenja škole.</w:t>
      </w:r>
    </w:p>
    <w:p w:rsidR="00E300CE" w:rsidRDefault="00D43F2D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 w:rsidRPr="008B1DD7">
        <w:rPr>
          <w:rFonts w:ascii="Times New Roman" w:hAnsi="Times New Roman" w:cs="Times New Roman"/>
          <w:sz w:val="24"/>
          <w:szCs w:val="24"/>
        </w:rPr>
        <w:t>6362</w:t>
      </w:r>
      <w:r w:rsidR="00E300CE" w:rsidRPr="008B1DD7">
        <w:rPr>
          <w:rFonts w:ascii="Times New Roman" w:hAnsi="Times New Roman" w:cs="Times New Roman"/>
          <w:sz w:val="24"/>
          <w:szCs w:val="24"/>
        </w:rPr>
        <w:t xml:space="preserve"> – Kapitalne pomoći proračunskih korisnika iz proračuna koji im nije nadležan – smanjenje u odnosu na prethodnu godinu (indeks</w:t>
      </w:r>
      <w:r w:rsidR="008B1DD7" w:rsidRPr="008B1DD7">
        <w:rPr>
          <w:rFonts w:ascii="Times New Roman" w:hAnsi="Times New Roman" w:cs="Times New Roman"/>
          <w:sz w:val="24"/>
          <w:szCs w:val="24"/>
        </w:rPr>
        <w:t xml:space="preserve"> 41,2</w:t>
      </w:r>
      <w:r w:rsidR="00E300CE" w:rsidRPr="008B1DD7">
        <w:rPr>
          <w:rFonts w:ascii="Times New Roman" w:hAnsi="Times New Roman" w:cs="Times New Roman"/>
          <w:sz w:val="24"/>
          <w:szCs w:val="24"/>
        </w:rPr>
        <w:t>)</w:t>
      </w:r>
      <w:r w:rsidR="009B29BE" w:rsidRPr="008B1DD7">
        <w:rPr>
          <w:rFonts w:ascii="Times New Roman" w:hAnsi="Times New Roman" w:cs="Times New Roman"/>
          <w:sz w:val="24"/>
          <w:szCs w:val="24"/>
        </w:rPr>
        <w:t xml:space="preserve"> –</w:t>
      </w:r>
      <w:r w:rsidR="007D66E4" w:rsidRPr="008B1DD7">
        <w:rPr>
          <w:rFonts w:ascii="Times New Roman" w:hAnsi="Times New Roman" w:cs="Times New Roman"/>
          <w:sz w:val="24"/>
          <w:szCs w:val="24"/>
        </w:rPr>
        <w:t xml:space="preserve"> </w:t>
      </w:r>
      <w:r w:rsidR="008B1DD7" w:rsidRPr="008B1DD7">
        <w:rPr>
          <w:rFonts w:ascii="Times New Roman" w:hAnsi="Times New Roman" w:cs="Times New Roman"/>
          <w:sz w:val="24"/>
          <w:szCs w:val="24"/>
        </w:rPr>
        <w:t xml:space="preserve">nabava </w:t>
      </w:r>
      <w:r w:rsidR="009B29BE" w:rsidRPr="008B1DD7">
        <w:rPr>
          <w:rFonts w:ascii="Times New Roman" w:hAnsi="Times New Roman" w:cs="Times New Roman"/>
          <w:sz w:val="24"/>
          <w:szCs w:val="24"/>
        </w:rPr>
        <w:t xml:space="preserve">udžbenika </w:t>
      </w:r>
      <w:r w:rsidR="008B1DD7" w:rsidRPr="008B1DD7">
        <w:rPr>
          <w:rFonts w:ascii="Times New Roman" w:hAnsi="Times New Roman" w:cs="Times New Roman"/>
          <w:sz w:val="24"/>
          <w:szCs w:val="24"/>
        </w:rPr>
        <w:t>za</w:t>
      </w:r>
      <w:r w:rsidR="002E3151" w:rsidRPr="008B1DD7">
        <w:rPr>
          <w:rFonts w:ascii="Times New Roman" w:hAnsi="Times New Roman" w:cs="Times New Roman"/>
          <w:sz w:val="24"/>
          <w:szCs w:val="24"/>
        </w:rPr>
        <w:t xml:space="preserve"> nastavu</w:t>
      </w:r>
      <w:r w:rsidR="008B1DD7" w:rsidRPr="008B1DD7">
        <w:rPr>
          <w:rFonts w:ascii="Times New Roman" w:hAnsi="Times New Roman" w:cs="Times New Roman"/>
          <w:sz w:val="24"/>
          <w:szCs w:val="24"/>
        </w:rPr>
        <w:t xml:space="preserve">, kao i </w:t>
      </w:r>
      <w:r w:rsidR="002E3151" w:rsidRPr="008B1DD7">
        <w:rPr>
          <w:rFonts w:ascii="Times New Roman" w:hAnsi="Times New Roman" w:cs="Times New Roman"/>
          <w:sz w:val="24"/>
          <w:szCs w:val="24"/>
        </w:rPr>
        <w:t>nabav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="002E3151" w:rsidRPr="008B1DD7">
        <w:rPr>
          <w:rFonts w:ascii="Times New Roman" w:hAnsi="Times New Roman" w:cs="Times New Roman"/>
          <w:sz w:val="24"/>
          <w:szCs w:val="24"/>
        </w:rPr>
        <w:t xml:space="preserve"> knjiga za školsku knjižnicu.</w:t>
      </w:r>
    </w:p>
    <w:p w:rsidR="008B1DD7" w:rsidRPr="008B1DD7" w:rsidRDefault="008B1DD7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6422 – Prihodi od zakupa i iznajmljivanja imovine – prihodi koje je Škola ostvarila od iznajmljivanja </w:t>
      </w:r>
      <w:r w:rsidR="00A25E33">
        <w:rPr>
          <w:rFonts w:ascii="Times New Roman" w:hAnsi="Times New Roman" w:cs="Times New Roman"/>
          <w:sz w:val="24"/>
          <w:szCs w:val="24"/>
        </w:rPr>
        <w:t>prostora za potrebe kantine.</w:t>
      </w:r>
    </w:p>
    <w:p w:rsidR="00432E76" w:rsidRPr="00432E76" w:rsidRDefault="008B1DD7" w:rsidP="00432E76">
      <w:pPr>
        <w:jc w:val="both"/>
        <w:rPr>
          <w:rFonts w:ascii="Times New Roman" w:hAnsi="Times New Roman" w:cs="Times New Roman"/>
          <w:sz w:val="24"/>
          <w:szCs w:val="24"/>
        </w:rPr>
      </w:pPr>
      <w:r w:rsidRPr="00432E76">
        <w:rPr>
          <w:rFonts w:ascii="Times New Roman" w:hAnsi="Times New Roman" w:cs="Times New Roman"/>
          <w:sz w:val="24"/>
          <w:szCs w:val="24"/>
        </w:rPr>
        <w:t xml:space="preserve">6631 – Tekuće donacija (indeks 144,2) – </w:t>
      </w:r>
      <w:r w:rsidR="00432E76" w:rsidRPr="00432E76">
        <w:rPr>
          <w:rFonts w:ascii="Times New Roman" w:hAnsi="Times New Roman" w:cs="Times New Roman"/>
          <w:sz w:val="24"/>
          <w:szCs w:val="24"/>
        </w:rPr>
        <w:t>prihodi kojim se financira potrebe organizacije i provođenja sportskih školskih natjecanja. Povećanje u odnosu na prethodno razdoblje. Veći broj školskih natjecanja u kojim sudjeluje Škola. Prihodi od donacija trgovačkih društava za potrebe tiskanja majica za maturante, te troškovi organizacije izvanučioničke nastave.</w:t>
      </w:r>
    </w:p>
    <w:p w:rsidR="00432E76" w:rsidRDefault="00432E76" w:rsidP="00432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6711 – Prihodi iz nadležnog proračuna za financiranje rashoda poslovanja – povećanje u odnosu na prethodnu godinu (indeks 142,5) – povećan je u odnosu na isto razdoblje prethodne godine zbog trenutačnog stanja u gospodarstvu, općeg rasta cijena. Prijevoz učenika na Sajam zanimanja.</w:t>
      </w:r>
    </w:p>
    <w:p w:rsidR="00D83A58" w:rsidRPr="00A25E33" w:rsidRDefault="00EF16AF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 w:rsidRPr="00A25E33">
        <w:rPr>
          <w:rFonts w:ascii="Times New Roman" w:hAnsi="Times New Roman" w:cs="Times New Roman"/>
          <w:sz w:val="24"/>
          <w:szCs w:val="24"/>
        </w:rPr>
        <w:t>6712</w:t>
      </w:r>
      <w:r w:rsidR="009B29BE" w:rsidRPr="00A25E33">
        <w:rPr>
          <w:rFonts w:ascii="Times New Roman" w:hAnsi="Times New Roman" w:cs="Times New Roman"/>
          <w:sz w:val="24"/>
          <w:szCs w:val="24"/>
        </w:rPr>
        <w:t xml:space="preserve"> – Prihodi iz nadležnog proračuna</w:t>
      </w:r>
      <w:r w:rsidR="005B4D1F" w:rsidRPr="00A25E33">
        <w:rPr>
          <w:rFonts w:ascii="Times New Roman" w:hAnsi="Times New Roman" w:cs="Times New Roman"/>
          <w:sz w:val="24"/>
          <w:szCs w:val="24"/>
        </w:rPr>
        <w:t xml:space="preserve"> za</w:t>
      </w:r>
      <w:r w:rsidR="009B29BE" w:rsidRPr="00A25E33">
        <w:rPr>
          <w:rFonts w:ascii="Times New Roman" w:hAnsi="Times New Roman" w:cs="Times New Roman"/>
          <w:sz w:val="24"/>
          <w:szCs w:val="24"/>
        </w:rPr>
        <w:t xml:space="preserve"> financiranje rashoda za nabavu nefinancijske imovine – </w:t>
      </w:r>
      <w:r w:rsidR="0017219C" w:rsidRPr="00A25E33">
        <w:rPr>
          <w:rFonts w:ascii="Times New Roman" w:hAnsi="Times New Roman" w:cs="Times New Roman"/>
          <w:sz w:val="24"/>
          <w:szCs w:val="24"/>
        </w:rPr>
        <w:t>povećanje</w:t>
      </w:r>
      <w:r w:rsidR="009B29BE" w:rsidRPr="00A25E33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5B4D1F" w:rsidRPr="00A25E33">
        <w:rPr>
          <w:rFonts w:ascii="Times New Roman" w:hAnsi="Times New Roman" w:cs="Times New Roman"/>
          <w:sz w:val="24"/>
          <w:szCs w:val="24"/>
        </w:rPr>
        <w:t>prethodnu godinu (</w:t>
      </w:r>
      <w:r w:rsidR="00432E76" w:rsidRPr="00A25E33">
        <w:rPr>
          <w:rFonts w:ascii="Times New Roman" w:hAnsi="Times New Roman" w:cs="Times New Roman"/>
          <w:sz w:val="24"/>
          <w:szCs w:val="24"/>
        </w:rPr>
        <w:t>807,7</w:t>
      </w:r>
      <w:r w:rsidR="005B4D1F" w:rsidRPr="00A25E33">
        <w:rPr>
          <w:rFonts w:ascii="Times New Roman" w:hAnsi="Times New Roman" w:cs="Times New Roman"/>
          <w:sz w:val="24"/>
          <w:szCs w:val="24"/>
        </w:rPr>
        <w:t>) –</w:t>
      </w:r>
      <w:r w:rsidR="00D83A58" w:rsidRPr="00A25E33">
        <w:rPr>
          <w:rFonts w:ascii="Times New Roman" w:hAnsi="Times New Roman" w:cs="Times New Roman"/>
          <w:sz w:val="24"/>
          <w:szCs w:val="24"/>
        </w:rPr>
        <w:t xml:space="preserve"> </w:t>
      </w:r>
      <w:r w:rsidR="00432E76" w:rsidRPr="00A25E33">
        <w:rPr>
          <w:rFonts w:ascii="Times New Roman" w:hAnsi="Times New Roman" w:cs="Times New Roman"/>
          <w:sz w:val="24"/>
          <w:szCs w:val="24"/>
        </w:rPr>
        <w:t>povećanje</w:t>
      </w:r>
      <w:r w:rsidR="002E3151" w:rsidRPr="00A25E33">
        <w:rPr>
          <w:rFonts w:ascii="Times New Roman" w:hAnsi="Times New Roman" w:cs="Times New Roman"/>
          <w:sz w:val="24"/>
          <w:szCs w:val="24"/>
        </w:rPr>
        <w:t xml:space="preserve"> - </w:t>
      </w:r>
      <w:r w:rsidRPr="00A25E33">
        <w:rPr>
          <w:rFonts w:ascii="Times New Roman" w:hAnsi="Times New Roman" w:cs="Times New Roman"/>
          <w:sz w:val="24"/>
          <w:szCs w:val="24"/>
        </w:rPr>
        <w:t>realiziran projekt</w:t>
      </w:r>
      <w:r w:rsidR="00D83A58" w:rsidRPr="00A25E33">
        <w:rPr>
          <w:rFonts w:ascii="Times New Roman" w:hAnsi="Times New Roman" w:cs="Times New Roman"/>
          <w:sz w:val="24"/>
          <w:szCs w:val="24"/>
        </w:rPr>
        <w:t xml:space="preserve"> sufinanciranje školske lekt</w:t>
      </w:r>
      <w:r w:rsidR="00A218BF" w:rsidRPr="00A25E33">
        <w:rPr>
          <w:rFonts w:ascii="Times New Roman" w:hAnsi="Times New Roman" w:cs="Times New Roman"/>
          <w:sz w:val="24"/>
          <w:szCs w:val="24"/>
        </w:rPr>
        <w:t>ire</w:t>
      </w:r>
      <w:r w:rsidR="00432E76" w:rsidRPr="00A25E33">
        <w:rPr>
          <w:rFonts w:ascii="Times New Roman" w:hAnsi="Times New Roman" w:cs="Times New Roman"/>
          <w:sz w:val="24"/>
          <w:szCs w:val="24"/>
        </w:rPr>
        <w:t xml:space="preserve"> od strane Osnivača</w:t>
      </w:r>
      <w:r w:rsidR="00D83A58" w:rsidRPr="00A25E33">
        <w:rPr>
          <w:rFonts w:ascii="Times New Roman" w:hAnsi="Times New Roman" w:cs="Times New Roman"/>
          <w:sz w:val="24"/>
          <w:szCs w:val="24"/>
        </w:rPr>
        <w:t xml:space="preserve"> te je nabavljena oprema</w:t>
      </w:r>
      <w:r w:rsidR="00432E76" w:rsidRPr="00A25E33">
        <w:rPr>
          <w:rFonts w:ascii="Times New Roman" w:hAnsi="Times New Roman" w:cs="Times New Roman"/>
          <w:sz w:val="24"/>
          <w:szCs w:val="24"/>
        </w:rPr>
        <w:t xml:space="preserve"> u sklopu projekta Centri izvrsno</w:t>
      </w:r>
      <w:r w:rsidR="00A25E33" w:rsidRPr="00A25E33">
        <w:rPr>
          <w:rFonts w:ascii="Times New Roman" w:hAnsi="Times New Roman" w:cs="Times New Roman"/>
          <w:sz w:val="24"/>
          <w:szCs w:val="24"/>
        </w:rPr>
        <w:t>sti</w:t>
      </w:r>
      <w:r w:rsidR="00432E76" w:rsidRPr="00A25E33">
        <w:rPr>
          <w:rFonts w:ascii="Times New Roman" w:hAnsi="Times New Roman" w:cs="Times New Roman"/>
          <w:sz w:val="24"/>
          <w:szCs w:val="24"/>
        </w:rPr>
        <w:t>, kao i nefinancijska imovina potrebna za rad škole</w:t>
      </w:r>
      <w:r w:rsidR="00D83A58" w:rsidRPr="00A25E33">
        <w:rPr>
          <w:rFonts w:ascii="Times New Roman" w:hAnsi="Times New Roman" w:cs="Times New Roman"/>
          <w:sz w:val="24"/>
          <w:szCs w:val="24"/>
        </w:rPr>
        <w:t xml:space="preserve">. </w:t>
      </w:r>
      <w:r w:rsidR="00432E76" w:rsidRPr="00A25E33">
        <w:rPr>
          <w:rFonts w:ascii="Times New Roman" w:hAnsi="Times New Roman" w:cs="Times New Roman"/>
          <w:sz w:val="24"/>
          <w:szCs w:val="24"/>
        </w:rPr>
        <w:t xml:space="preserve">Također, Osnivač je financirao trošak PDV-a u svezi nabave </w:t>
      </w:r>
      <w:r w:rsidR="00A25E33" w:rsidRPr="00A25E33">
        <w:rPr>
          <w:rFonts w:ascii="Times New Roman" w:hAnsi="Times New Roman" w:cs="Times New Roman"/>
          <w:sz w:val="24"/>
          <w:szCs w:val="24"/>
        </w:rPr>
        <w:t xml:space="preserve">ozvučenja škole </w:t>
      </w:r>
      <w:r w:rsidR="00432E76" w:rsidRPr="00A25E33">
        <w:rPr>
          <w:rFonts w:ascii="Times New Roman" w:hAnsi="Times New Roman" w:cs="Times New Roman"/>
          <w:sz w:val="24"/>
          <w:szCs w:val="24"/>
        </w:rPr>
        <w:t xml:space="preserve">u sklopu projekta prekogranične </w:t>
      </w:r>
      <w:r w:rsidR="00A25E33" w:rsidRPr="00A25E33">
        <w:rPr>
          <w:rFonts w:ascii="Times New Roman" w:hAnsi="Times New Roman" w:cs="Times New Roman"/>
          <w:sz w:val="24"/>
          <w:szCs w:val="24"/>
        </w:rPr>
        <w:t>suradnje</w:t>
      </w:r>
      <w:r w:rsidR="00432E76" w:rsidRPr="00A25E33">
        <w:rPr>
          <w:rFonts w:ascii="Times New Roman" w:hAnsi="Times New Roman" w:cs="Times New Roman"/>
          <w:sz w:val="24"/>
          <w:szCs w:val="24"/>
        </w:rPr>
        <w:t xml:space="preserve"> sa Srbijom.</w:t>
      </w:r>
    </w:p>
    <w:p w:rsidR="002E3151" w:rsidRPr="00311E83" w:rsidRDefault="002E3151" w:rsidP="00E300C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4D1F" w:rsidRPr="00432E76" w:rsidRDefault="005B4D1F" w:rsidP="00E300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76">
        <w:rPr>
          <w:rFonts w:ascii="Times New Roman" w:hAnsi="Times New Roman" w:cs="Times New Roman"/>
          <w:b/>
          <w:sz w:val="24"/>
          <w:szCs w:val="24"/>
        </w:rPr>
        <w:t>Rashodi:</w:t>
      </w:r>
    </w:p>
    <w:p w:rsidR="00CE0DE9" w:rsidRPr="00432E76" w:rsidRDefault="00652A46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 w:rsidRPr="00432E76">
        <w:rPr>
          <w:rFonts w:ascii="Times New Roman" w:hAnsi="Times New Roman" w:cs="Times New Roman"/>
          <w:sz w:val="24"/>
          <w:szCs w:val="24"/>
        </w:rPr>
        <w:t>311</w:t>
      </w:r>
      <w:r w:rsidR="00FD4213">
        <w:rPr>
          <w:rFonts w:ascii="Times New Roman" w:hAnsi="Times New Roman" w:cs="Times New Roman"/>
          <w:sz w:val="24"/>
          <w:szCs w:val="24"/>
        </w:rPr>
        <w:t xml:space="preserve"> – Plaće za </w:t>
      </w:r>
      <w:r w:rsidR="000D5264" w:rsidRPr="00432E76">
        <w:rPr>
          <w:rFonts w:ascii="Times New Roman" w:hAnsi="Times New Roman" w:cs="Times New Roman"/>
          <w:sz w:val="24"/>
          <w:szCs w:val="24"/>
        </w:rPr>
        <w:t xml:space="preserve">rad – povećanje </w:t>
      </w:r>
      <w:r w:rsidR="00D922BF" w:rsidRPr="00432E76">
        <w:rPr>
          <w:rFonts w:ascii="Times New Roman" w:hAnsi="Times New Roman" w:cs="Times New Roman"/>
          <w:sz w:val="24"/>
          <w:szCs w:val="24"/>
        </w:rPr>
        <w:t xml:space="preserve">u odnosu na prethodnu godinu (indeks </w:t>
      </w:r>
      <w:r w:rsidR="00CE0DE9" w:rsidRPr="00432E76">
        <w:rPr>
          <w:rFonts w:ascii="Times New Roman" w:hAnsi="Times New Roman" w:cs="Times New Roman"/>
          <w:sz w:val="24"/>
          <w:szCs w:val="24"/>
        </w:rPr>
        <w:t>12</w:t>
      </w:r>
      <w:r w:rsidR="00A41E37">
        <w:rPr>
          <w:rFonts w:ascii="Times New Roman" w:hAnsi="Times New Roman" w:cs="Times New Roman"/>
          <w:sz w:val="24"/>
          <w:szCs w:val="24"/>
        </w:rPr>
        <w:t>6</w:t>
      </w:r>
      <w:r w:rsidR="00432E76" w:rsidRPr="00432E76">
        <w:rPr>
          <w:rFonts w:ascii="Times New Roman" w:hAnsi="Times New Roman" w:cs="Times New Roman"/>
          <w:sz w:val="24"/>
          <w:szCs w:val="24"/>
        </w:rPr>
        <w:t>,</w:t>
      </w:r>
      <w:r w:rsidR="00A41E37">
        <w:rPr>
          <w:rFonts w:ascii="Times New Roman" w:hAnsi="Times New Roman" w:cs="Times New Roman"/>
          <w:sz w:val="24"/>
          <w:szCs w:val="24"/>
        </w:rPr>
        <w:t>0</w:t>
      </w:r>
      <w:r w:rsidR="00D922BF" w:rsidRPr="00432E76">
        <w:rPr>
          <w:rFonts w:ascii="Times New Roman" w:hAnsi="Times New Roman" w:cs="Times New Roman"/>
          <w:sz w:val="24"/>
          <w:szCs w:val="24"/>
        </w:rPr>
        <w:t>)</w:t>
      </w:r>
      <w:r w:rsidR="00C80F7D" w:rsidRPr="00432E76">
        <w:rPr>
          <w:rFonts w:ascii="Times New Roman" w:hAnsi="Times New Roman" w:cs="Times New Roman"/>
          <w:sz w:val="24"/>
          <w:szCs w:val="24"/>
        </w:rPr>
        <w:t xml:space="preserve"> –</w:t>
      </w:r>
      <w:r w:rsidR="00CE0DE9" w:rsidRPr="00432E76">
        <w:rPr>
          <w:rFonts w:ascii="Times New Roman" w:hAnsi="Times New Roman" w:cs="Times New Roman"/>
          <w:sz w:val="24"/>
          <w:szCs w:val="24"/>
        </w:rPr>
        <w:t xml:space="preserve"> plaće djelatnika – </w:t>
      </w:r>
      <w:r w:rsidR="00CE0DE9" w:rsidRPr="00A25E33">
        <w:rPr>
          <w:rFonts w:ascii="Times New Roman" w:hAnsi="Times New Roman" w:cs="Times New Roman"/>
          <w:sz w:val="24"/>
          <w:szCs w:val="24"/>
        </w:rPr>
        <w:t>veći troškovi plaća radi zapošljavanja novih djelatnika,</w:t>
      </w:r>
      <w:r w:rsidR="00F36D6C" w:rsidRPr="00432E76">
        <w:rPr>
          <w:rFonts w:ascii="Times New Roman" w:hAnsi="Times New Roman" w:cs="Times New Roman"/>
          <w:sz w:val="24"/>
          <w:szCs w:val="24"/>
        </w:rPr>
        <w:t xml:space="preserve"> veći broj </w:t>
      </w:r>
      <w:r w:rsidR="00432E76" w:rsidRPr="00432E76">
        <w:rPr>
          <w:rFonts w:ascii="Times New Roman" w:hAnsi="Times New Roman" w:cs="Times New Roman"/>
          <w:sz w:val="24"/>
          <w:szCs w:val="24"/>
        </w:rPr>
        <w:t xml:space="preserve">zamijene za bolovanja. </w:t>
      </w:r>
      <w:r w:rsidR="00CE0DE9" w:rsidRPr="00432E76">
        <w:rPr>
          <w:rFonts w:ascii="Times New Roman" w:hAnsi="Times New Roman" w:cs="Times New Roman"/>
          <w:sz w:val="24"/>
          <w:szCs w:val="24"/>
        </w:rPr>
        <w:t>Povećanje troškova plaća u svezi pomoćnika u nastavi zbog povećanja cijene bruto sati rada.</w:t>
      </w:r>
    </w:p>
    <w:p w:rsidR="00A41E37" w:rsidRDefault="00A41E37" w:rsidP="00A41E37">
      <w:pPr>
        <w:jc w:val="both"/>
        <w:rPr>
          <w:rFonts w:ascii="Times New Roman" w:hAnsi="Times New Roman" w:cs="Times New Roman"/>
          <w:sz w:val="24"/>
          <w:szCs w:val="24"/>
        </w:rPr>
      </w:pPr>
      <w:r w:rsidRPr="00C13FAC">
        <w:rPr>
          <w:rFonts w:ascii="Times New Roman" w:hAnsi="Times New Roman" w:cs="Times New Roman"/>
          <w:sz w:val="24"/>
          <w:szCs w:val="24"/>
        </w:rPr>
        <w:t xml:space="preserve">312 – Ostali rashodi za zaposlene – </w:t>
      </w:r>
      <w:r>
        <w:rPr>
          <w:rFonts w:ascii="Times New Roman" w:hAnsi="Times New Roman" w:cs="Times New Roman"/>
          <w:sz w:val="24"/>
          <w:szCs w:val="24"/>
        </w:rPr>
        <w:t>u istoj razini kao i p</w:t>
      </w:r>
      <w:r w:rsidRPr="00C13FAC">
        <w:rPr>
          <w:rFonts w:ascii="Times New Roman" w:hAnsi="Times New Roman" w:cs="Times New Roman"/>
          <w:sz w:val="24"/>
          <w:szCs w:val="24"/>
        </w:rPr>
        <w:t>rethodn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3FAC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3FAC">
        <w:rPr>
          <w:rFonts w:ascii="Times New Roman" w:hAnsi="Times New Roman" w:cs="Times New Roman"/>
          <w:sz w:val="24"/>
          <w:szCs w:val="24"/>
        </w:rPr>
        <w:t xml:space="preserve"> (indeks </w:t>
      </w:r>
      <w:r>
        <w:rPr>
          <w:rFonts w:ascii="Times New Roman" w:hAnsi="Times New Roman" w:cs="Times New Roman"/>
          <w:sz w:val="24"/>
          <w:szCs w:val="24"/>
        </w:rPr>
        <w:t>98,4</w:t>
      </w:r>
      <w:r w:rsidRPr="00C13FAC">
        <w:rPr>
          <w:rFonts w:ascii="Times New Roman" w:hAnsi="Times New Roman" w:cs="Times New Roman"/>
          <w:sz w:val="24"/>
          <w:szCs w:val="24"/>
        </w:rPr>
        <w:t>)- jubilarn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C13FAC">
        <w:rPr>
          <w:rFonts w:ascii="Times New Roman" w:hAnsi="Times New Roman" w:cs="Times New Roman"/>
          <w:sz w:val="24"/>
          <w:szCs w:val="24"/>
        </w:rPr>
        <w:t xml:space="preserve"> nagrad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3FAC">
        <w:rPr>
          <w:rFonts w:ascii="Times New Roman" w:hAnsi="Times New Roman" w:cs="Times New Roman"/>
          <w:sz w:val="24"/>
          <w:szCs w:val="24"/>
        </w:rPr>
        <w:t>, potpora za novorođeno dijete, regres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3FAC">
        <w:rPr>
          <w:rFonts w:ascii="Times New Roman" w:hAnsi="Times New Roman" w:cs="Times New Roman"/>
          <w:sz w:val="24"/>
          <w:szCs w:val="24"/>
        </w:rPr>
        <w:t xml:space="preserve"> za 2024. godinu, Uskrsnica, otpremnina za jednog djelatnika.</w:t>
      </w:r>
    </w:p>
    <w:p w:rsidR="00A41E37" w:rsidRPr="00C13FAC" w:rsidRDefault="00A41E37" w:rsidP="00A41E37">
      <w:pPr>
        <w:jc w:val="both"/>
        <w:rPr>
          <w:rFonts w:ascii="Times New Roman" w:hAnsi="Times New Roman" w:cs="Times New Roman"/>
          <w:sz w:val="24"/>
          <w:szCs w:val="24"/>
        </w:rPr>
      </w:pPr>
      <w:r w:rsidRPr="00C13FAC">
        <w:rPr>
          <w:rFonts w:ascii="Times New Roman" w:hAnsi="Times New Roman" w:cs="Times New Roman"/>
          <w:sz w:val="24"/>
          <w:szCs w:val="24"/>
        </w:rPr>
        <w:t xml:space="preserve">3132 – Doprinosi za zdravstveno osiguranje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3FAC">
        <w:rPr>
          <w:rFonts w:ascii="Times New Roman" w:hAnsi="Times New Roman" w:cs="Times New Roman"/>
          <w:sz w:val="24"/>
          <w:szCs w:val="24"/>
        </w:rPr>
        <w:t>indeks 12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F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C13FAC">
        <w:rPr>
          <w:rFonts w:ascii="Times New Roman" w:hAnsi="Times New Roman" w:cs="Times New Roman"/>
          <w:sz w:val="24"/>
          <w:szCs w:val="24"/>
        </w:rPr>
        <w:t xml:space="preserve"> – kako se povećao iznos za plaće tako se povećao i trošak doprinosa za zdravstveno osiguranje.</w:t>
      </w:r>
    </w:p>
    <w:p w:rsidR="005B4D1F" w:rsidRPr="00A41E37" w:rsidRDefault="00394AD4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 w:rsidRPr="00A41E37">
        <w:rPr>
          <w:rFonts w:ascii="Times New Roman" w:hAnsi="Times New Roman" w:cs="Times New Roman"/>
          <w:sz w:val="24"/>
          <w:szCs w:val="24"/>
        </w:rPr>
        <w:t>321</w:t>
      </w:r>
      <w:r w:rsidR="00D922BF" w:rsidRPr="00A41E37">
        <w:rPr>
          <w:rFonts w:ascii="Times New Roman" w:hAnsi="Times New Roman" w:cs="Times New Roman"/>
          <w:sz w:val="24"/>
          <w:szCs w:val="24"/>
        </w:rPr>
        <w:t xml:space="preserve"> – Naknade troška zaposlenima (indeks </w:t>
      </w:r>
      <w:r w:rsidR="00A41E37" w:rsidRPr="00A41E37">
        <w:rPr>
          <w:rFonts w:ascii="Times New Roman" w:hAnsi="Times New Roman" w:cs="Times New Roman"/>
          <w:sz w:val="24"/>
          <w:szCs w:val="24"/>
        </w:rPr>
        <w:t>126,3</w:t>
      </w:r>
      <w:r w:rsidR="00D922BF" w:rsidRPr="00A41E37">
        <w:rPr>
          <w:rFonts w:ascii="Times New Roman" w:hAnsi="Times New Roman" w:cs="Times New Roman"/>
          <w:sz w:val="24"/>
          <w:szCs w:val="24"/>
        </w:rPr>
        <w:t xml:space="preserve">) – </w:t>
      </w:r>
      <w:r w:rsidR="00A41E37" w:rsidRPr="00A41E37">
        <w:rPr>
          <w:rFonts w:ascii="Times New Roman" w:hAnsi="Times New Roman" w:cs="Times New Roman"/>
          <w:sz w:val="24"/>
          <w:szCs w:val="24"/>
        </w:rPr>
        <w:t>veći</w:t>
      </w:r>
      <w:r w:rsidR="00F36D6C" w:rsidRPr="00A41E37">
        <w:rPr>
          <w:rFonts w:ascii="Times New Roman" w:hAnsi="Times New Roman" w:cs="Times New Roman"/>
          <w:sz w:val="24"/>
          <w:szCs w:val="24"/>
        </w:rPr>
        <w:t xml:space="preserve"> broj</w:t>
      </w:r>
      <w:r w:rsidR="00D922BF" w:rsidRPr="00A41E37">
        <w:rPr>
          <w:rFonts w:ascii="Times New Roman" w:hAnsi="Times New Roman" w:cs="Times New Roman"/>
          <w:sz w:val="24"/>
          <w:szCs w:val="24"/>
        </w:rPr>
        <w:t xml:space="preserve"> putovanja zaposl</w:t>
      </w:r>
      <w:r w:rsidR="00F36D6C" w:rsidRPr="00A41E37">
        <w:rPr>
          <w:rFonts w:ascii="Times New Roman" w:hAnsi="Times New Roman" w:cs="Times New Roman"/>
          <w:sz w:val="24"/>
          <w:szCs w:val="24"/>
        </w:rPr>
        <w:t>enih na stručno usavršavanja. T</w:t>
      </w:r>
      <w:r w:rsidR="00D922BF" w:rsidRPr="00A41E37">
        <w:rPr>
          <w:rFonts w:ascii="Times New Roman" w:hAnsi="Times New Roman" w:cs="Times New Roman"/>
          <w:sz w:val="24"/>
          <w:szCs w:val="24"/>
        </w:rPr>
        <w:t>roškov</w:t>
      </w:r>
      <w:r w:rsidR="00F36D6C" w:rsidRPr="00A41E37">
        <w:rPr>
          <w:rFonts w:ascii="Times New Roman" w:hAnsi="Times New Roman" w:cs="Times New Roman"/>
          <w:sz w:val="24"/>
          <w:szCs w:val="24"/>
        </w:rPr>
        <w:t>i</w:t>
      </w:r>
      <w:r w:rsidR="00D922BF" w:rsidRPr="00A41E37">
        <w:rPr>
          <w:rFonts w:ascii="Times New Roman" w:hAnsi="Times New Roman" w:cs="Times New Roman"/>
          <w:sz w:val="24"/>
          <w:szCs w:val="24"/>
        </w:rPr>
        <w:t xml:space="preserve"> prijevoza za zaposlene</w:t>
      </w:r>
      <w:r w:rsidRPr="00A41E37">
        <w:rPr>
          <w:rFonts w:ascii="Times New Roman" w:hAnsi="Times New Roman" w:cs="Times New Roman"/>
          <w:sz w:val="24"/>
          <w:szCs w:val="24"/>
        </w:rPr>
        <w:t xml:space="preserve"> (visina naknade troškova prijevoza po prijeđenom kilometru utvrđuje se</w:t>
      </w:r>
      <w:r w:rsidR="004B4798" w:rsidRPr="00A41E37">
        <w:rPr>
          <w:rFonts w:ascii="Times New Roman" w:hAnsi="Times New Roman" w:cs="Times New Roman"/>
          <w:sz w:val="24"/>
          <w:szCs w:val="24"/>
        </w:rPr>
        <w:t xml:space="preserve"> s </w:t>
      </w:r>
      <w:r w:rsidRPr="00A41E37">
        <w:rPr>
          <w:rFonts w:ascii="Times New Roman" w:hAnsi="Times New Roman" w:cs="Times New Roman"/>
          <w:sz w:val="24"/>
          <w:szCs w:val="24"/>
        </w:rPr>
        <w:t>obzirom na cijenu goriva zadnji utorak u mjesecu).</w:t>
      </w:r>
    </w:p>
    <w:p w:rsidR="00A41E37" w:rsidRPr="00C13FAC" w:rsidRDefault="00394AD4" w:rsidP="00A41E37">
      <w:pPr>
        <w:jc w:val="both"/>
        <w:rPr>
          <w:rFonts w:ascii="Times New Roman" w:hAnsi="Times New Roman" w:cs="Times New Roman"/>
          <w:sz w:val="24"/>
          <w:szCs w:val="24"/>
        </w:rPr>
      </w:pPr>
      <w:r w:rsidRPr="00A41E37">
        <w:rPr>
          <w:rFonts w:ascii="Times New Roman" w:hAnsi="Times New Roman" w:cs="Times New Roman"/>
          <w:sz w:val="24"/>
          <w:szCs w:val="24"/>
        </w:rPr>
        <w:t>322</w:t>
      </w:r>
      <w:r w:rsidR="00C80F7D" w:rsidRPr="00A41E37">
        <w:rPr>
          <w:rFonts w:ascii="Times New Roman" w:hAnsi="Times New Roman" w:cs="Times New Roman"/>
          <w:sz w:val="24"/>
          <w:szCs w:val="24"/>
        </w:rPr>
        <w:t xml:space="preserve"> - Rashodi za materijal i energiju – </w:t>
      </w:r>
      <w:r w:rsidR="00A41E37" w:rsidRPr="00A41E37">
        <w:rPr>
          <w:rFonts w:ascii="Times New Roman" w:hAnsi="Times New Roman" w:cs="Times New Roman"/>
          <w:sz w:val="24"/>
          <w:szCs w:val="24"/>
        </w:rPr>
        <w:t>povećani</w:t>
      </w:r>
      <w:r w:rsidR="00F36D6C" w:rsidRPr="00A41E37">
        <w:rPr>
          <w:rFonts w:ascii="Times New Roman" w:hAnsi="Times New Roman" w:cs="Times New Roman"/>
          <w:sz w:val="24"/>
          <w:szCs w:val="24"/>
        </w:rPr>
        <w:t xml:space="preserve"> </w:t>
      </w:r>
      <w:r w:rsidR="00C80F7D" w:rsidRPr="00A41E37">
        <w:rPr>
          <w:rFonts w:ascii="Times New Roman" w:hAnsi="Times New Roman" w:cs="Times New Roman"/>
          <w:sz w:val="24"/>
          <w:szCs w:val="24"/>
        </w:rPr>
        <w:t>su u odnosu na prethodnu godinu</w:t>
      </w:r>
      <w:r w:rsidR="005E1DFE" w:rsidRPr="00A41E37">
        <w:rPr>
          <w:rFonts w:ascii="Times New Roman" w:hAnsi="Times New Roman" w:cs="Times New Roman"/>
          <w:sz w:val="24"/>
          <w:szCs w:val="24"/>
        </w:rPr>
        <w:t xml:space="preserve"> (indeks </w:t>
      </w:r>
      <w:r w:rsidR="00A41E37" w:rsidRPr="00A41E37">
        <w:rPr>
          <w:rFonts w:ascii="Times New Roman" w:hAnsi="Times New Roman" w:cs="Times New Roman"/>
          <w:sz w:val="24"/>
          <w:szCs w:val="24"/>
        </w:rPr>
        <w:t>118,1</w:t>
      </w:r>
      <w:r w:rsidRPr="00A41E37">
        <w:rPr>
          <w:rFonts w:ascii="Times New Roman" w:hAnsi="Times New Roman" w:cs="Times New Roman"/>
          <w:sz w:val="24"/>
          <w:szCs w:val="24"/>
        </w:rPr>
        <w:t xml:space="preserve">) </w:t>
      </w:r>
      <w:r w:rsidR="00083095" w:rsidRPr="00A41E37">
        <w:rPr>
          <w:rFonts w:ascii="Times New Roman" w:hAnsi="Times New Roman" w:cs="Times New Roman"/>
          <w:sz w:val="24"/>
          <w:szCs w:val="24"/>
        </w:rPr>
        <w:t>–</w:t>
      </w:r>
      <w:r w:rsidRPr="00A41E37">
        <w:rPr>
          <w:rFonts w:ascii="Times New Roman" w:hAnsi="Times New Roman" w:cs="Times New Roman"/>
          <w:sz w:val="24"/>
          <w:szCs w:val="24"/>
        </w:rPr>
        <w:t xml:space="preserve"> </w:t>
      </w:r>
      <w:r w:rsidR="00A41E37" w:rsidRPr="00A41E37">
        <w:rPr>
          <w:rFonts w:ascii="Times New Roman" w:hAnsi="Times New Roman" w:cs="Times New Roman"/>
          <w:sz w:val="24"/>
          <w:szCs w:val="24"/>
        </w:rPr>
        <w:t>povećanje u odnosu na prethodnu godinu – povećan je u odnosu na isto razdoblje prethodne godine</w:t>
      </w:r>
      <w:r w:rsidR="00A41E37" w:rsidRPr="00C13FAC">
        <w:rPr>
          <w:rFonts w:ascii="Times New Roman" w:hAnsi="Times New Roman" w:cs="Times New Roman"/>
          <w:sz w:val="24"/>
          <w:szCs w:val="24"/>
        </w:rPr>
        <w:t xml:space="preserve"> zbog trenutačnog stanja u gospodarstvu, </w:t>
      </w:r>
      <w:r w:rsidR="00A41E37">
        <w:rPr>
          <w:rFonts w:ascii="Times New Roman" w:hAnsi="Times New Roman" w:cs="Times New Roman"/>
          <w:sz w:val="24"/>
          <w:szCs w:val="24"/>
        </w:rPr>
        <w:t>općeg</w:t>
      </w:r>
      <w:r w:rsidR="00A41E37" w:rsidRPr="00C13FAC">
        <w:rPr>
          <w:rFonts w:ascii="Times New Roman" w:hAnsi="Times New Roman" w:cs="Times New Roman"/>
          <w:sz w:val="24"/>
          <w:szCs w:val="24"/>
        </w:rPr>
        <w:t xml:space="preserve"> rasta cijena. </w:t>
      </w:r>
    </w:p>
    <w:p w:rsidR="00A41E37" w:rsidRDefault="00083095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 w:rsidRPr="00A25E33">
        <w:rPr>
          <w:rFonts w:ascii="Times New Roman" w:hAnsi="Times New Roman" w:cs="Times New Roman"/>
          <w:sz w:val="24"/>
          <w:szCs w:val="24"/>
        </w:rPr>
        <w:lastRenderedPageBreak/>
        <w:t>323</w:t>
      </w:r>
      <w:r w:rsidR="002D7C62" w:rsidRPr="00A25E33">
        <w:rPr>
          <w:rFonts w:ascii="Times New Roman" w:hAnsi="Times New Roman" w:cs="Times New Roman"/>
          <w:sz w:val="24"/>
          <w:szCs w:val="24"/>
        </w:rPr>
        <w:t xml:space="preserve"> – Rashodi za usluge</w:t>
      </w:r>
      <w:r w:rsidR="00906EE5" w:rsidRPr="00A25E33">
        <w:rPr>
          <w:rFonts w:ascii="Times New Roman" w:hAnsi="Times New Roman" w:cs="Times New Roman"/>
          <w:sz w:val="24"/>
          <w:szCs w:val="24"/>
        </w:rPr>
        <w:t xml:space="preserve"> (indeks </w:t>
      </w:r>
      <w:r w:rsidR="00A41E37" w:rsidRPr="00A25E33">
        <w:rPr>
          <w:rFonts w:ascii="Times New Roman" w:hAnsi="Times New Roman" w:cs="Times New Roman"/>
          <w:sz w:val="24"/>
          <w:szCs w:val="24"/>
        </w:rPr>
        <w:t>139,4</w:t>
      </w:r>
      <w:r w:rsidR="00906EE5" w:rsidRPr="00A25E33">
        <w:rPr>
          <w:rFonts w:ascii="Times New Roman" w:hAnsi="Times New Roman" w:cs="Times New Roman"/>
          <w:sz w:val="24"/>
          <w:szCs w:val="24"/>
        </w:rPr>
        <w:t>) –</w:t>
      </w:r>
      <w:r w:rsidR="00906EE5" w:rsidRPr="00311E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1E37" w:rsidRPr="00A41E37">
        <w:rPr>
          <w:rFonts w:ascii="Times New Roman" w:hAnsi="Times New Roman" w:cs="Times New Roman"/>
          <w:sz w:val="24"/>
          <w:szCs w:val="24"/>
        </w:rPr>
        <w:t>povećan je u odnosu na isto razdoblje prethodne godine</w:t>
      </w:r>
      <w:r w:rsidR="00A41E37" w:rsidRPr="00C13FAC">
        <w:rPr>
          <w:rFonts w:ascii="Times New Roman" w:hAnsi="Times New Roman" w:cs="Times New Roman"/>
          <w:sz w:val="24"/>
          <w:szCs w:val="24"/>
        </w:rPr>
        <w:t xml:space="preserve"> zbog trenutačnog stanja u gospodarstvu, </w:t>
      </w:r>
      <w:r w:rsidR="00A41E37">
        <w:rPr>
          <w:rFonts w:ascii="Times New Roman" w:hAnsi="Times New Roman" w:cs="Times New Roman"/>
          <w:sz w:val="24"/>
          <w:szCs w:val="24"/>
        </w:rPr>
        <w:t>općeg</w:t>
      </w:r>
      <w:r w:rsidR="00A41E37" w:rsidRPr="00C13FAC">
        <w:rPr>
          <w:rFonts w:ascii="Times New Roman" w:hAnsi="Times New Roman" w:cs="Times New Roman"/>
          <w:sz w:val="24"/>
          <w:szCs w:val="24"/>
        </w:rPr>
        <w:t xml:space="preserve"> rasta cijena. </w:t>
      </w:r>
    </w:p>
    <w:p w:rsidR="0051550B" w:rsidRPr="00A41E37" w:rsidRDefault="00083095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 w:rsidRPr="00A41E37">
        <w:rPr>
          <w:rFonts w:ascii="Times New Roman" w:hAnsi="Times New Roman" w:cs="Times New Roman"/>
          <w:sz w:val="24"/>
          <w:szCs w:val="24"/>
        </w:rPr>
        <w:t>329</w:t>
      </w:r>
      <w:r w:rsidR="002D7C62" w:rsidRPr="00A41E37">
        <w:rPr>
          <w:rFonts w:ascii="Times New Roman" w:hAnsi="Times New Roman" w:cs="Times New Roman"/>
          <w:sz w:val="24"/>
          <w:szCs w:val="24"/>
        </w:rPr>
        <w:t xml:space="preserve"> - </w:t>
      </w:r>
      <w:r w:rsidR="00F43DA8" w:rsidRPr="00A41E37">
        <w:rPr>
          <w:rFonts w:ascii="Times New Roman" w:hAnsi="Times New Roman" w:cs="Times New Roman"/>
          <w:sz w:val="24"/>
          <w:szCs w:val="24"/>
        </w:rPr>
        <w:t xml:space="preserve">Ostali nespomenuti rashodi poslovanja (indeks </w:t>
      </w:r>
      <w:r w:rsidR="00A41E37" w:rsidRPr="00A41E37">
        <w:rPr>
          <w:rFonts w:ascii="Times New Roman" w:hAnsi="Times New Roman" w:cs="Times New Roman"/>
          <w:sz w:val="24"/>
          <w:szCs w:val="24"/>
        </w:rPr>
        <w:t>114,3</w:t>
      </w:r>
      <w:r w:rsidR="00F43DA8" w:rsidRPr="00A41E37">
        <w:rPr>
          <w:rFonts w:ascii="Times New Roman" w:hAnsi="Times New Roman" w:cs="Times New Roman"/>
          <w:sz w:val="24"/>
          <w:szCs w:val="24"/>
        </w:rPr>
        <w:t>) –</w:t>
      </w:r>
      <w:r w:rsidR="0051550B" w:rsidRPr="00A41E37">
        <w:rPr>
          <w:rFonts w:ascii="Times New Roman" w:hAnsi="Times New Roman" w:cs="Times New Roman"/>
          <w:sz w:val="24"/>
          <w:szCs w:val="24"/>
        </w:rPr>
        <w:t xml:space="preserve"> </w:t>
      </w:r>
      <w:r w:rsidR="00A41E37" w:rsidRPr="00A41E37">
        <w:rPr>
          <w:rFonts w:ascii="Times New Roman" w:hAnsi="Times New Roman" w:cs="Times New Roman"/>
          <w:sz w:val="24"/>
          <w:szCs w:val="24"/>
        </w:rPr>
        <w:t>povećanje</w:t>
      </w:r>
      <w:r w:rsidR="00581ED4" w:rsidRPr="00A41E37">
        <w:rPr>
          <w:rFonts w:ascii="Times New Roman" w:hAnsi="Times New Roman" w:cs="Times New Roman"/>
          <w:sz w:val="24"/>
          <w:szCs w:val="24"/>
        </w:rPr>
        <w:t xml:space="preserve"> u odnosu na prethodno razdoblje</w:t>
      </w:r>
      <w:r w:rsidR="00A41E37" w:rsidRPr="00A41E37">
        <w:rPr>
          <w:rFonts w:ascii="Times New Roman" w:hAnsi="Times New Roman" w:cs="Times New Roman"/>
          <w:sz w:val="24"/>
          <w:szCs w:val="24"/>
        </w:rPr>
        <w:t xml:space="preserve"> (novčana naknada zbog nezapošljavanja invalida, troškovi u svezi održavanja natjecanja u školi)</w:t>
      </w:r>
      <w:r w:rsidR="00581ED4" w:rsidRPr="00A41E37">
        <w:rPr>
          <w:rFonts w:ascii="Times New Roman" w:hAnsi="Times New Roman" w:cs="Times New Roman"/>
          <w:sz w:val="24"/>
          <w:szCs w:val="24"/>
        </w:rPr>
        <w:t>.</w:t>
      </w:r>
    </w:p>
    <w:p w:rsidR="00581ED4" w:rsidRPr="0057635E" w:rsidRDefault="00581ED4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 w:rsidRPr="0057635E">
        <w:rPr>
          <w:rFonts w:ascii="Times New Roman" w:hAnsi="Times New Roman" w:cs="Times New Roman"/>
          <w:sz w:val="24"/>
          <w:szCs w:val="24"/>
        </w:rPr>
        <w:t>3812 – Tekuće donacije u naravi</w:t>
      </w:r>
      <w:r w:rsidR="00F36D6C" w:rsidRPr="0057635E">
        <w:rPr>
          <w:rFonts w:ascii="Times New Roman" w:hAnsi="Times New Roman" w:cs="Times New Roman"/>
          <w:sz w:val="24"/>
          <w:szCs w:val="24"/>
        </w:rPr>
        <w:t xml:space="preserve"> </w:t>
      </w:r>
      <w:r w:rsidR="00A25E33">
        <w:rPr>
          <w:rFonts w:ascii="Times New Roman" w:hAnsi="Times New Roman" w:cs="Times New Roman"/>
          <w:sz w:val="24"/>
          <w:szCs w:val="24"/>
        </w:rPr>
        <w:t>(</w:t>
      </w:r>
      <w:r w:rsidR="00F36D6C" w:rsidRPr="0057635E">
        <w:rPr>
          <w:rFonts w:ascii="Times New Roman" w:hAnsi="Times New Roman" w:cs="Times New Roman"/>
          <w:sz w:val="24"/>
          <w:szCs w:val="24"/>
        </w:rPr>
        <w:t xml:space="preserve">indeks </w:t>
      </w:r>
      <w:r w:rsidR="0057635E">
        <w:rPr>
          <w:rFonts w:ascii="Times New Roman" w:hAnsi="Times New Roman" w:cs="Times New Roman"/>
          <w:sz w:val="24"/>
          <w:szCs w:val="24"/>
        </w:rPr>
        <w:t>100,8</w:t>
      </w:r>
      <w:r w:rsidR="00F36D6C" w:rsidRPr="0057635E">
        <w:rPr>
          <w:rFonts w:ascii="Times New Roman" w:hAnsi="Times New Roman" w:cs="Times New Roman"/>
          <w:sz w:val="24"/>
          <w:szCs w:val="24"/>
        </w:rPr>
        <w:t>)</w:t>
      </w:r>
      <w:r w:rsidRPr="0057635E">
        <w:rPr>
          <w:rFonts w:ascii="Times New Roman" w:hAnsi="Times New Roman" w:cs="Times New Roman"/>
          <w:sz w:val="24"/>
          <w:szCs w:val="24"/>
        </w:rPr>
        <w:t xml:space="preserve"> – prema Odluci Vlade</w:t>
      </w:r>
      <w:r w:rsidR="00C31CDD" w:rsidRPr="0057635E">
        <w:rPr>
          <w:rFonts w:ascii="Times New Roman" w:hAnsi="Times New Roman" w:cs="Times New Roman"/>
          <w:sz w:val="24"/>
          <w:szCs w:val="24"/>
        </w:rPr>
        <w:t xml:space="preserve"> RH o opskrbi škola besplatnim menstrualnim potrepštinama</w:t>
      </w:r>
      <w:r w:rsidRPr="0057635E">
        <w:rPr>
          <w:rFonts w:ascii="Times New Roman" w:hAnsi="Times New Roman" w:cs="Times New Roman"/>
          <w:sz w:val="24"/>
          <w:szCs w:val="24"/>
        </w:rPr>
        <w:t>.</w:t>
      </w:r>
    </w:p>
    <w:p w:rsidR="0088296B" w:rsidRPr="0057635E" w:rsidRDefault="009902E0" w:rsidP="00E300CE">
      <w:pPr>
        <w:jc w:val="both"/>
        <w:rPr>
          <w:rFonts w:ascii="Times New Roman" w:hAnsi="Times New Roman" w:cs="Times New Roman"/>
          <w:sz w:val="24"/>
          <w:szCs w:val="24"/>
        </w:rPr>
      </w:pPr>
      <w:r w:rsidRPr="0057635E">
        <w:rPr>
          <w:rFonts w:ascii="Times New Roman" w:hAnsi="Times New Roman" w:cs="Times New Roman"/>
          <w:sz w:val="24"/>
          <w:szCs w:val="24"/>
        </w:rPr>
        <w:t xml:space="preserve">4 </w:t>
      </w:r>
      <w:r w:rsidR="00A91898" w:rsidRPr="0057635E">
        <w:rPr>
          <w:rFonts w:ascii="Times New Roman" w:hAnsi="Times New Roman" w:cs="Times New Roman"/>
          <w:sz w:val="24"/>
          <w:szCs w:val="24"/>
        </w:rPr>
        <w:t xml:space="preserve">– Rashodi za nabavu nefinancijske imovine </w:t>
      </w:r>
      <w:r w:rsidR="00083095" w:rsidRPr="0057635E">
        <w:rPr>
          <w:rFonts w:ascii="Times New Roman" w:hAnsi="Times New Roman" w:cs="Times New Roman"/>
          <w:sz w:val="24"/>
          <w:szCs w:val="24"/>
        </w:rPr>
        <w:t xml:space="preserve">su </w:t>
      </w:r>
      <w:r w:rsidR="0057635E" w:rsidRPr="0057635E">
        <w:rPr>
          <w:rFonts w:ascii="Times New Roman" w:hAnsi="Times New Roman" w:cs="Times New Roman"/>
          <w:sz w:val="24"/>
          <w:szCs w:val="24"/>
        </w:rPr>
        <w:t>povećani</w:t>
      </w:r>
      <w:r w:rsidR="00581ED4" w:rsidRPr="0057635E">
        <w:rPr>
          <w:rFonts w:ascii="Times New Roman" w:hAnsi="Times New Roman" w:cs="Times New Roman"/>
          <w:sz w:val="24"/>
          <w:szCs w:val="24"/>
        </w:rPr>
        <w:t xml:space="preserve"> </w:t>
      </w:r>
      <w:r w:rsidR="00083095" w:rsidRPr="0057635E">
        <w:rPr>
          <w:rFonts w:ascii="Times New Roman" w:hAnsi="Times New Roman" w:cs="Times New Roman"/>
          <w:sz w:val="24"/>
          <w:szCs w:val="24"/>
        </w:rPr>
        <w:t xml:space="preserve">(indeks </w:t>
      </w:r>
      <w:r w:rsidR="0057635E" w:rsidRPr="0057635E">
        <w:rPr>
          <w:rFonts w:ascii="Times New Roman" w:hAnsi="Times New Roman" w:cs="Times New Roman"/>
          <w:sz w:val="24"/>
          <w:szCs w:val="24"/>
        </w:rPr>
        <w:t>134,0</w:t>
      </w:r>
      <w:r w:rsidRPr="0057635E">
        <w:rPr>
          <w:rFonts w:ascii="Times New Roman" w:hAnsi="Times New Roman" w:cs="Times New Roman"/>
          <w:sz w:val="24"/>
          <w:szCs w:val="24"/>
        </w:rPr>
        <w:t>)</w:t>
      </w:r>
      <w:r w:rsidR="00581ED4" w:rsidRPr="0057635E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A91898" w:rsidRPr="0057635E">
        <w:rPr>
          <w:rFonts w:ascii="Times New Roman" w:hAnsi="Times New Roman" w:cs="Times New Roman"/>
          <w:sz w:val="24"/>
          <w:szCs w:val="24"/>
        </w:rPr>
        <w:t xml:space="preserve">. </w:t>
      </w:r>
      <w:r w:rsidR="00581ED4" w:rsidRPr="0057635E">
        <w:rPr>
          <w:rFonts w:ascii="Times New Roman" w:hAnsi="Times New Roman" w:cs="Times New Roman"/>
          <w:sz w:val="24"/>
          <w:szCs w:val="24"/>
        </w:rPr>
        <w:t xml:space="preserve">U </w:t>
      </w:r>
      <w:r w:rsidR="003E2908" w:rsidRPr="0057635E">
        <w:rPr>
          <w:rFonts w:ascii="Times New Roman" w:hAnsi="Times New Roman" w:cs="Times New Roman"/>
          <w:sz w:val="24"/>
          <w:szCs w:val="24"/>
        </w:rPr>
        <w:t>tekućem</w:t>
      </w:r>
      <w:r w:rsidR="00C31CDD" w:rsidRPr="0057635E">
        <w:rPr>
          <w:rFonts w:ascii="Times New Roman" w:hAnsi="Times New Roman" w:cs="Times New Roman"/>
          <w:sz w:val="24"/>
          <w:szCs w:val="24"/>
        </w:rPr>
        <w:t xml:space="preserve"> razdoblju</w:t>
      </w:r>
      <w:r w:rsidR="00581ED4" w:rsidRPr="0057635E">
        <w:rPr>
          <w:rFonts w:ascii="Times New Roman" w:hAnsi="Times New Roman" w:cs="Times New Roman"/>
          <w:sz w:val="24"/>
          <w:szCs w:val="24"/>
        </w:rPr>
        <w:t xml:space="preserve"> </w:t>
      </w:r>
      <w:r w:rsidR="00C31CDD" w:rsidRPr="0057635E">
        <w:rPr>
          <w:rFonts w:ascii="Times New Roman" w:hAnsi="Times New Roman" w:cs="Times New Roman"/>
          <w:sz w:val="24"/>
          <w:szCs w:val="24"/>
        </w:rPr>
        <w:t>(2024. godini) nabava obuhvaća opremu</w:t>
      </w:r>
      <w:r w:rsidR="0057635E" w:rsidRPr="0057635E">
        <w:rPr>
          <w:rFonts w:ascii="Times New Roman" w:hAnsi="Times New Roman" w:cs="Times New Roman"/>
          <w:sz w:val="24"/>
          <w:szCs w:val="24"/>
        </w:rPr>
        <w:t xml:space="preserve"> i knjige za knjižnicu</w:t>
      </w:r>
      <w:r w:rsidR="00C31CDD" w:rsidRPr="0057635E">
        <w:rPr>
          <w:rFonts w:ascii="Times New Roman" w:hAnsi="Times New Roman" w:cs="Times New Roman"/>
          <w:sz w:val="24"/>
          <w:szCs w:val="24"/>
        </w:rPr>
        <w:t xml:space="preserve"> koja je</w:t>
      </w:r>
      <w:r w:rsidR="003E2908" w:rsidRPr="0057635E">
        <w:rPr>
          <w:rFonts w:ascii="Times New Roman" w:hAnsi="Times New Roman" w:cs="Times New Roman"/>
          <w:sz w:val="24"/>
          <w:szCs w:val="24"/>
        </w:rPr>
        <w:t xml:space="preserve"> financirana od strane Osnivača. Ovdje pripada i n</w:t>
      </w:r>
      <w:r w:rsidRPr="0057635E">
        <w:rPr>
          <w:rFonts w:ascii="Times New Roman" w:hAnsi="Times New Roman" w:cs="Times New Roman"/>
          <w:sz w:val="24"/>
          <w:szCs w:val="24"/>
        </w:rPr>
        <w:t>abava</w:t>
      </w:r>
      <w:r w:rsidR="003E2908" w:rsidRPr="0057635E">
        <w:rPr>
          <w:rFonts w:ascii="Times New Roman" w:hAnsi="Times New Roman" w:cs="Times New Roman"/>
          <w:sz w:val="24"/>
          <w:szCs w:val="24"/>
        </w:rPr>
        <w:t xml:space="preserve"> </w:t>
      </w:r>
      <w:r w:rsidR="0057635E" w:rsidRPr="0057635E">
        <w:rPr>
          <w:rFonts w:ascii="Times New Roman" w:hAnsi="Times New Roman" w:cs="Times New Roman"/>
          <w:sz w:val="24"/>
          <w:szCs w:val="24"/>
        </w:rPr>
        <w:t>opreme radi ozvučenja škole financirana projektom prekogranične suradnje sa Srbijom. Nabava knjiga za školsku knjižnicu financirana od strane Ministarstva znanosti.</w:t>
      </w:r>
    </w:p>
    <w:p w:rsidR="00552F11" w:rsidRPr="00311E83" w:rsidRDefault="00552F11" w:rsidP="004F50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506C" w:rsidRPr="0057635E" w:rsidRDefault="004F506C" w:rsidP="004F506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35E">
        <w:rPr>
          <w:rFonts w:ascii="Times New Roman" w:hAnsi="Times New Roman" w:cs="Times New Roman"/>
          <w:b/>
          <w:sz w:val="24"/>
          <w:szCs w:val="24"/>
        </w:rPr>
        <w:t>O</w:t>
      </w:r>
      <w:r w:rsidR="003F1C55" w:rsidRPr="0057635E">
        <w:rPr>
          <w:rFonts w:ascii="Times New Roman" w:hAnsi="Times New Roman" w:cs="Times New Roman"/>
          <w:b/>
          <w:sz w:val="24"/>
          <w:szCs w:val="24"/>
        </w:rPr>
        <w:t>brazac Bilanca na dan 31.12.202</w:t>
      </w:r>
      <w:r w:rsidR="0057635E">
        <w:rPr>
          <w:rFonts w:ascii="Times New Roman" w:hAnsi="Times New Roman" w:cs="Times New Roman"/>
          <w:b/>
          <w:sz w:val="24"/>
          <w:szCs w:val="24"/>
        </w:rPr>
        <w:t>4</w:t>
      </w:r>
      <w:r w:rsidRPr="005763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A7128" w:rsidRPr="0057635E" w:rsidRDefault="00AA7128" w:rsidP="00552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35E">
        <w:rPr>
          <w:rFonts w:ascii="Times New Roman" w:hAnsi="Times New Roman" w:cs="Times New Roman"/>
          <w:b/>
          <w:sz w:val="24"/>
          <w:szCs w:val="24"/>
        </w:rPr>
        <w:t>Imovina:</w:t>
      </w:r>
    </w:p>
    <w:p w:rsidR="004F506C" w:rsidRPr="0057635E" w:rsidRDefault="00552F11" w:rsidP="00552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635E">
        <w:rPr>
          <w:rFonts w:ascii="Times New Roman" w:hAnsi="Times New Roman" w:cs="Times New Roman"/>
          <w:sz w:val="24"/>
          <w:szCs w:val="24"/>
        </w:rPr>
        <w:t>022</w:t>
      </w:r>
      <w:r w:rsidR="003F1C55" w:rsidRPr="0057635E">
        <w:rPr>
          <w:rFonts w:ascii="Times New Roman" w:hAnsi="Times New Roman" w:cs="Times New Roman"/>
          <w:sz w:val="24"/>
          <w:szCs w:val="24"/>
        </w:rPr>
        <w:t xml:space="preserve"> Postrojenje i oprema </w:t>
      </w:r>
      <w:r w:rsidRPr="0057635E">
        <w:rPr>
          <w:rFonts w:ascii="Times New Roman" w:hAnsi="Times New Roman" w:cs="Times New Roman"/>
          <w:sz w:val="24"/>
          <w:szCs w:val="24"/>
        </w:rPr>
        <w:t xml:space="preserve">– vrijednost postrojenja i opreme povećana je na kraju obračunskog razdoblja radi </w:t>
      </w:r>
      <w:r w:rsidR="0057635E" w:rsidRPr="0057635E">
        <w:rPr>
          <w:rFonts w:ascii="Times New Roman" w:hAnsi="Times New Roman" w:cs="Times New Roman"/>
          <w:sz w:val="24"/>
          <w:szCs w:val="24"/>
        </w:rPr>
        <w:t>nabave opreme za ozvučenje Škole i nabave uredske opreme.</w:t>
      </w:r>
    </w:p>
    <w:p w:rsidR="004F506C" w:rsidRPr="0057635E" w:rsidRDefault="00552F11" w:rsidP="00552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635E">
        <w:rPr>
          <w:rFonts w:ascii="Times New Roman" w:hAnsi="Times New Roman" w:cs="Times New Roman"/>
          <w:sz w:val="24"/>
          <w:szCs w:val="24"/>
        </w:rPr>
        <w:t>024</w:t>
      </w:r>
      <w:r w:rsidR="004F506C" w:rsidRPr="0057635E">
        <w:rPr>
          <w:rFonts w:ascii="Times New Roman" w:hAnsi="Times New Roman" w:cs="Times New Roman"/>
          <w:sz w:val="24"/>
          <w:szCs w:val="24"/>
        </w:rPr>
        <w:t xml:space="preserve"> Knjige</w:t>
      </w:r>
      <w:r w:rsidRPr="0057635E">
        <w:rPr>
          <w:rFonts w:ascii="Times New Roman" w:hAnsi="Times New Roman" w:cs="Times New Roman"/>
          <w:sz w:val="24"/>
          <w:szCs w:val="24"/>
        </w:rPr>
        <w:t xml:space="preserve"> - </w:t>
      </w:r>
      <w:r w:rsidR="00CD18BE" w:rsidRPr="0057635E">
        <w:rPr>
          <w:rFonts w:ascii="Times New Roman" w:hAnsi="Times New Roman" w:cs="Times New Roman"/>
          <w:sz w:val="24"/>
          <w:szCs w:val="24"/>
        </w:rPr>
        <w:t>v</w:t>
      </w:r>
      <w:r w:rsidR="004F506C" w:rsidRPr="0057635E">
        <w:rPr>
          <w:rFonts w:ascii="Times New Roman" w:hAnsi="Times New Roman" w:cs="Times New Roman"/>
          <w:sz w:val="24"/>
          <w:szCs w:val="24"/>
        </w:rPr>
        <w:t>rijednost knjiga povećana je prvenstveno sredstvima Ministarstva znanosti i obrazovanja kroz nabavku udžbenika za učenike, te sredstvima Minist</w:t>
      </w:r>
      <w:r w:rsidR="00565FA7" w:rsidRPr="0057635E">
        <w:rPr>
          <w:rFonts w:ascii="Times New Roman" w:hAnsi="Times New Roman" w:cs="Times New Roman"/>
          <w:sz w:val="24"/>
          <w:szCs w:val="24"/>
        </w:rPr>
        <w:t xml:space="preserve">arstva znanosti i obrazovanja, </w:t>
      </w:r>
      <w:r w:rsidR="004F506C" w:rsidRPr="0057635E">
        <w:rPr>
          <w:rFonts w:ascii="Times New Roman" w:hAnsi="Times New Roman" w:cs="Times New Roman"/>
          <w:sz w:val="24"/>
          <w:szCs w:val="24"/>
        </w:rPr>
        <w:t>Osječko-baranjske županije</w:t>
      </w:r>
      <w:r w:rsidR="00565FA7" w:rsidRPr="0057635E">
        <w:rPr>
          <w:rFonts w:ascii="Times New Roman" w:hAnsi="Times New Roman" w:cs="Times New Roman"/>
          <w:sz w:val="24"/>
          <w:szCs w:val="24"/>
        </w:rPr>
        <w:t xml:space="preserve"> </w:t>
      </w:r>
      <w:r w:rsidR="004F506C" w:rsidRPr="0057635E">
        <w:rPr>
          <w:rFonts w:ascii="Times New Roman" w:hAnsi="Times New Roman" w:cs="Times New Roman"/>
          <w:sz w:val="24"/>
          <w:szCs w:val="24"/>
        </w:rPr>
        <w:t>za opremanje školskih knjižnica obveznom lektirom.</w:t>
      </w:r>
    </w:p>
    <w:p w:rsidR="004F506C" w:rsidRPr="0057635E" w:rsidRDefault="00552F11" w:rsidP="00CD18BE">
      <w:pPr>
        <w:jc w:val="both"/>
        <w:rPr>
          <w:rFonts w:ascii="Times New Roman" w:hAnsi="Times New Roman" w:cs="Times New Roman"/>
          <w:sz w:val="24"/>
          <w:szCs w:val="24"/>
        </w:rPr>
      </w:pPr>
      <w:r w:rsidRPr="0057635E">
        <w:rPr>
          <w:rFonts w:ascii="Times New Roman" w:hAnsi="Times New Roman" w:cs="Times New Roman"/>
          <w:sz w:val="24"/>
          <w:szCs w:val="24"/>
        </w:rPr>
        <w:t>129</w:t>
      </w:r>
      <w:r w:rsidR="004F506C" w:rsidRPr="0057635E">
        <w:rPr>
          <w:rFonts w:ascii="Times New Roman" w:hAnsi="Times New Roman" w:cs="Times New Roman"/>
          <w:sz w:val="24"/>
          <w:szCs w:val="24"/>
        </w:rPr>
        <w:t xml:space="preserve"> Ostala potraživanja</w:t>
      </w:r>
      <w:r w:rsidRPr="0057635E">
        <w:rPr>
          <w:rFonts w:ascii="Times New Roman" w:hAnsi="Times New Roman" w:cs="Times New Roman"/>
          <w:sz w:val="24"/>
          <w:szCs w:val="24"/>
        </w:rPr>
        <w:t xml:space="preserve"> - </w:t>
      </w:r>
      <w:r w:rsidR="00CD18BE" w:rsidRPr="0057635E">
        <w:rPr>
          <w:rFonts w:ascii="Times New Roman" w:hAnsi="Times New Roman" w:cs="Times New Roman"/>
          <w:sz w:val="24"/>
          <w:szCs w:val="24"/>
        </w:rPr>
        <w:t>o</w:t>
      </w:r>
      <w:r w:rsidR="004F506C" w:rsidRPr="0057635E">
        <w:rPr>
          <w:rFonts w:ascii="Times New Roman" w:hAnsi="Times New Roman" w:cs="Times New Roman"/>
          <w:sz w:val="24"/>
          <w:szCs w:val="24"/>
        </w:rPr>
        <w:t>stala potraživanja odnose se na potra</w:t>
      </w:r>
      <w:r w:rsidR="002A7FA8" w:rsidRPr="0057635E">
        <w:rPr>
          <w:rFonts w:ascii="Times New Roman" w:hAnsi="Times New Roman" w:cs="Times New Roman"/>
          <w:sz w:val="24"/>
          <w:szCs w:val="24"/>
        </w:rPr>
        <w:t>živanja za bolovanje od HZZO-a. U</w:t>
      </w:r>
      <w:r w:rsidR="004F506C" w:rsidRPr="0057635E">
        <w:rPr>
          <w:rFonts w:ascii="Times New Roman" w:hAnsi="Times New Roman" w:cs="Times New Roman"/>
          <w:sz w:val="24"/>
          <w:szCs w:val="24"/>
        </w:rPr>
        <w:t xml:space="preserve"> ovoj godini izvršena</w:t>
      </w:r>
      <w:r w:rsidR="002A7FA8" w:rsidRPr="0057635E">
        <w:rPr>
          <w:rFonts w:ascii="Times New Roman" w:hAnsi="Times New Roman" w:cs="Times New Roman"/>
          <w:sz w:val="24"/>
          <w:szCs w:val="24"/>
        </w:rPr>
        <w:t xml:space="preserve"> je</w:t>
      </w:r>
      <w:r w:rsidR="004F506C" w:rsidRPr="0057635E">
        <w:rPr>
          <w:rFonts w:ascii="Times New Roman" w:hAnsi="Times New Roman" w:cs="Times New Roman"/>
          <w:sz w:val="24"/>
          <w:szCs w:val="24"/>
        </w:rPr>
        <w:t xml:space="preserve"> kompenzacija između HZZO-a i Ministarstva znanosti i obrazovanja za bolovanja koja dospijevaju do </w:t>
      </w:r>
      <w:r w:rsidR="00565FA7" w:rsidRPr="0057635E">
        <w:rPr>
          <w:rFonts w:ascii="Times New Roman" w:hAnsi="Times New Roman" w:cs="Times New Roman"/>
          <w:sz w:val="24"/>
          <w:szCs w:val="24"/>
        </w:rPr>
        <w:t>31.12.2024</w:t>
      </w:r>
      <w:r w:rsidR="004F506C" w:rsidRPr="0057635E">
        <w:rPr>
          <w:rFonts w:ascii="Times New Roman" w:hAnsi="Times New Roman" w:cs="Times New Roman"/>
          <w:sz w:val="24"/>
          <w:szCs w:val="24"/>
        </w:rPr>
        <w:t>. godine.</w:t>
      </w:r>
    </w:p>
    <w:p w:rsidR="00DE0831" w:rsidRPr="0057635E" w:rsidRDefault="00DE0831" w:rsidP="00CD18BE">
      <w:pPr>
        <w:jc w:val="both"/>
        <w:rPr>
          <w:rFonts w:ascii="Times New Roman" w:hAnsi="Times New Roman" w:cs="Times New Roman"/>
          <w:sz w:val="24"/>
          <w:szCs w:val="24"/>
        </w:rPr>
      </w:pPr>
      <w:r w:rsidRPr="0057635E">
        <w:rPr>
          <w:rFonts w:ascii="Times New Roman" w:hAnsi="Times New Roman" w:cs="Times New Roman"/>
          <w:sz w:val="24"/>
          <w:szCs w:val="24"/>
        </w:rPr>
        <w:t xml:space="preserve">167 Potraživanje za prihode poslovanja – </w:t>
      </w:r>
      <w:r w:rsidR="00CD18BE" w:rsidRPr="0057635E">
        <w:rPr>
          <w:rFonts w:ascii="Times New Roman" w:hAnsi="Times New Roman" w:cs="Times New Roman"/>
          <w:sz w:val="24"/>
          <w:szCs w:val="24"/>
        </w:rPr>
        <w:t>r</w:t>
      </w:r>
      <w:r w:rsidR="008058D6" w:rsidRPr="0057635E">
        <w:rPr>
          <w:rFonts w:ascii="Times New Roman" w:hAnsi="Times New Roman" w:cs="Times New Roman"/>
          <w:sz w:val="24"/>
          <w:szCs w:val="24"/>
        </w:rPr>
        <w:t>adi</w:t>
      </w:r>
      <w:r w:rsidR="004B4798" w:rsidRPr="0057635E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8058D6" w:rsidRPr="0057635E">
        <w:rPr>
          <w:rFonts w:ascii="Times New Roman" w:hAnsi="Times New Roman" w:cs="Times New Roman"/>
          <w:sz w:val="24"/>
          <w:szCs w:val="24"/>
        </w:rPr>
        <w:t xml:space="preserve"> putem Jedinstvenog računa Riznice novčana sredstva vode se na kontu 16721001 - </w:t>
      </w:r>
      <w:r w:rsidRPr="0057635E">
        <w:rPr>
          <w:rFonts w:ascii="Times New Roman" w:hAnsi="Times New Roman" w:cs="Times New Roman"/>
          <w:sz w:val="24"/>
          <w:szCs w:val="24"/>
        </w:rPr>
        <w:t>iznos v</w:t>
      </w:r>
      <w:r w:rsidR="00565FA7" w:rsidRPr="0057635E">
        <w:rPr>
          <w:rFonts w:ascii="Times New Roman" w:hAnsi="Times New Roman" w:cs="Times New Roman"/>
          <w:sz w:val="24"/>
          <w:szCs w:val="24"/>
        </w:rPr>
        <w:t xml:space="preserve">lastitih sredstava na </w:t>
      </w:r>
      <w:proofErr w:type="spellStart"/>
      <w:r w:rsidR="00565FA7" w:rsidRPr="0057635E">
        <w:rPr>
          <w:rFonts w:ascii="Times New Roman" w:hAnsi="Times New Roman" w:cs="Times New Roman"/>
          <w:sz w:val="24"/>
          <w:szCs w:val="24"/>
        </w:rPr>
        <w:t>podračunu</w:t>
      </w:r>
      <w:proofErr w:type="spellEnd"/>
      <w:r w:rsidR="00565FA7" w:rsidRPr="0057635E">
        <w:rPr>
          <w:rFonts w:ascii="Times New Roman" w:hAnsi="Times New Roman" w:cs="Times New Roman"/>
          <w:sz w:val="24"/>
          <w:szCs w:val="24"/>
        </w:rPr>
        <w:t>.</w:t>
      </w:r>
    </w:p>
    <w:p w:rsidR="004F506C" w:rsidRPr="0057635E" w:rsidRDefault="000B1CE8" w:rsidP="00CD18BE">
      <w:pPr>
        <w:jc w:val="both"/>
        <w:rPr>
          <w:rFonts w:ascii="Times New Roman" w:hAnsi="Times New Roman" w:cs="Times New Roman"/>
          <w:sz w:val="24"/>
          <w:szCs w:val="24"/>
        </w:rPr>
      </w:pPr>
      <w:r w:rsidRPr="0057635E">
        <w:rPr>
          <w:rFonts w:ascii="Times New Roman" w:hAnsi="Times New Roman" w:cs="Times New Roman"/>
          <w:sz w:val="24"/>
          <w:szCs w:val="24"/>
        </w:rPr>
        <w:t>193</w:t>
      </w:r>
      <w:r w:rsidR="004F506C" w:rsidRPr="0057635E">
        <w:rPr>
          <w:rFonts w:ascii="Times New Roman" w:hAnsi="Times New Roman" w:cs="Times New Roman"/>
          <w:sz w:val="24"/>
          <w:szCs w:val="24"/>
        </w:rPr>
        <w:t xml:space="preserve"> </w:t>
      </w:r>
      <w:r w:rsidRPr="0057635E">
        <w:rPr>
          <w:rFonts w:ascii="Times New Roman" w:hAnsi="Times New Roman" w:cs="Times New Roman"/>
          <w:sz w:val="24"/>
          <w:szCs w:val="24"/>
        </w:rPr>
        <w:t>Kontinuirani r</w:t>
      </w:r>
      <w:r w:rsidR="004F506C" w:rsidRPr="0057635E">
        <w:rPr>
          <w:rFonts w:ascii="Times New Roman" w:hAnsi="Times New Roman" w:cs="Times New Roman"/>
          <w:sz w:val="24"/>
          <w:szCs w:val="24"/>
        </w:rPr>
        <w:t xml:space="preserve">ashodi budućih razdoblja </w:t>
      </w:r>
      <w:r w:rsidRPr="0057635E">
        <w:rPr>
          <w:rFonts w:ascii="Times New Roman" w:hAnsi="Times New Roman" w:cs="Times New Roman"/>
          <w:sz w:val="24"/>
          <w:szCs w:val="24"/>
        </w:rPr>
        <w:t xml:space="preserve">- </w:t>
      </w:r>
      <w:r w:rsidR="00CD18BE" w:rsidRPr="0057635E">
        <w:rPr>
          <w:rFonts w:ascii="Times New Roman" w:hAnsi="Times New Roman" w:cs="Times New Roman"/>
          <w:sz w:val="24"/>
          <w:szCs w:val="24"/>
        </w:rPr>
        <w:t>o</w:t>
      </w:r>
      <w:r w:rsidR="004F506C" w:rsidRPr="0057635E">
        <w:rPr>
          <w:rFonts w:ascii="Times New Roman" w:hAnsi="Times New Roman" w:cs="Times New Roman"/>
          <w:sz w:val="24"/>
          <w:szCs w:val="24"/>
        </w:rPr>
        <w:t>buhvaća kontinuirane rashode budućih razdoblja koji se</w:t>
      </w:r>
      <w:r w:rsidR="00565FA7" w:rsidRPr="0057635E">
        <w:rPr>
          <w:rFonts w:ascii="Times New Roman" w:hAnsi="Times New Roman" w:cs="Times New Roman"/>
          <w:sz w:val="24"/>
          <w:szCs w:val="24"/>
        </w:rPr>
        <w:t xml:space="preserve"> odnose na rashode za zaposlene (plaća).</w:t>
      </w:r>
    </w:p>
    <w:p w:rsidR="00565FA7" w:rsidRPr="00311E83" w:rsidRDefault="00AA7128" w:rsidP="004F506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1E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F506C" w:rsidRPr="005E4611" w:rsidRDefault="00AA7128" w:rsidP="004F506C">
      <w:pPr>
        <w:rPr>
          <w:rFonts w:ascii="Times New Roman" w:hAnsi="Times New Roman" w:cs="Times New Roman"/>
          <w:b/>
          <w:sz w:val="24"/>
          <w:szCs w:val="24"/>
        </w:rPr>
      </w:pPr>
      <w:r w:rsidRPr="005E4611">
        <w:rPr>
          <w:rFonts w:ascii="Times New Roman" w:hAnsi="Times New Roman" w:cs="Times New Roman"/>
          <w:b/>
          <w:sz w:val="24"/>
          <w:szCs w:val="24"/>
        </w:rPr>
        <w:t>Obveze:</w:t>
      </w:r>
    </w:p>
    <w:p w:rsidR="004F506C" w:rsidRPr="005E4611" w:rsidRDefault="000B1CE8" w:rsidP="008058D6">
      <w:pPr>
        <w:jc w:val="both"/>
        <w:rPr>
          <w:rFonts w:ascii="Times New Roman" w:hAnsi="Times New Roman" w:cs="Times New Roman"/>
          <w:sz w:val="24"/>
          <w:szCs w:val="24"/>
        </w:rPr>
      </w:pPr>
      <w:r w:rsidRPr="005E4611">
        <w:rPr>
          <w:rFonts w:ascii="Times New Roman" w:hAnsi="Times New Roman" w:cs="Times New Roman"/>
          <w:sz w:val="24"/>
          <w:szCs w:val="24"/>
        </w:rPr>
        <w:t xml:space="preserve">2 </w:t>
      </w:r>
      <w:r w:rsidR="004F506C" w:rsidRPr="005E4611">
        <w:rPr>
          <w:rFonts w:ascii="Times New Roman" w:hAnsi="Times New Roman" w:cs="Times New Roman"/>
          <w:sz w:val="24"/>
          <w:szCs w:val="24"/>
        </w:rPr>
        <w:t>Obveze</w:t>
      </w:r>
      <w:r w:rsidRPr="005E4611">
        <w:rPr>
          <w:rFonts w:ascii="Times New Roman" w:hAnsi="Times New Roman" w:cs="Times New Roman"/>
          <w:sz w:val="24"/>
          <w:szCs w:val="24"/>
        </w:rPr>
        <w:t xml:space="preserve"> - </w:t>
      </w:r>
      <w:r w:rsidR="004F506C" w:rsidRPr="005E4611">
        <w:rPr>
          <w:rFonts w:ascii="Times New Roman" w:hAnsi="Times New Roman" w:cs="Times New Roman"/>
          <w:sz w:val="24"/>
          <w:szCs w:val="24"/>
        </w:rPr>
        <w:t>obveze za zaposlene</w:t>
      </w:r>
      <w:r w:rsidR="005E4611" w:rsidRPr="005E4611">
        <w:rPr>
          <w:rFonts w:ascii="Times New Roman" w:hAnsi="Times New Roman" w:cs="Times New Roman"/>
          <w:sz w:val="24"/>
          <w:szCs w:val="24"/>
        </w:rPr>
        <w:t xml:space="preserve"> (indeks</w:t>
      </w:r>
      <w:r w:rsidR="004F506C" w:rsidRPr="005E4611">
        <w:rPr>
          <w:rFonts w:ascii="Times New Roman" w:hAnsi="Times New Roman" w:cs="Times New Roman"/>
          <w:sz w:val="24"/>
          <w:szCs w:val="24"/>
        </w:rPr>
        <w:t xml:space="preserve"> </w:t>
      </w:r>
      <w:r w:rsidR="005E4611" w:rsidRPr="005E4611">
        <w:rPr>
          <w:rFonts w:ascii="Times New Roman" w:hAnsi="Times New Roman" w:cs="Times New Roman"/>
          <w:sz w:val="24"/>
          <w:szCs w:val="24"/>
        </w:rPr>
        <w:t>98,0) –</w:t>
      </w:r>
      <w:r w:rsidR="00864078" w:rsidRPr="005E4611">
        <w:rPr>
          <w:rFonts w:ascii="Times New Roman" w:hAnsi="Times New Roman" w:cs="Times New Roman"/>
          <w:sz w:val="24"/>
          <w:szCs w:val="24"/>
        </w:rPr>
        <w:t xml:space="preserve"> </w:t>
      </w:r>
      <w:r w:rsidR="005E4611" w:rsidRPr="005E4611">
        <w:rPr>
          <w:rFonts w:ascii="Times New Roman" w:hAnsi="Times New Roman" w:cs="Times New Roman"/>
          <w:sz w:val="24"/>
          <w:szCs w:val="24"/>
        </w:rPr>
        <w:t xml:space="preserve">veći </w:t>
      </w:r>
      <w:r w:rsidR="00864078" w:rsidRPr="005E4611">
        <w:rPr>
          <w:rFonts w:ascii="Times New Roman" w:hAnsi="Times New Roman" w:cs="Times New Roman"/>
          <w:sz w:val="24"/>
          <w:szCs w:val="24"/>
        </w:rPr>
        <w:t xml:space="preserve">troškovi plaća radi zapošljavanja novih djelatnika, a time i povećanja iznosa regresa, božićnice, </w:t>
      </w:r>
      <w:proofErr w:type="spellStart"/>
      <w:r w:rsidR="00864078" w:rsidRPr="005E4611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864078" w:rsidRPr="005E4611">
        <w:rPr>
          <w:rFonts w:ascii="Times New Roman" w:hAnsi="Times New Roman" w:cs="Times New Roman"/>
          <w:sz w:val="24"/>
          <w:szCs w:val="24"/>
        </w:rPr>
        <w:t xml:space="preserve"> i dara za djecu, </w:t>
      </w:r>
      <w:r w:rsidR="005E4611" w:rsidRPr="005E4611">
        <w:rPr>
          <w:rFonts w:ascii="Times New Roman" w:hAnsi="Times New Roman" w:cs="Times New Roman"/>
          <w:sz w:val="24"/>
          <w:szCs w:val="24"/>
        </w:rPr>
        <w:t>veći broj zamijene za bolovanja.</w:t>
      </w:r>
      <w:r w:rsidR="00864078" w:rsidRPr="005E4611">
        <w:rPr>
          <w:rFonts w:ascii="Times New Roman" w:hAnsi="Times New Roman" w:cs="Times New Roman"/>
          <w:sz w:val="24"/>
          <w:szCs w:val="24"/>
        </w:rPr>
        <w:t xml:space="preserve"> Povećanje troškova plaća u svezi pomoćnika u nastavi zbog povećanja cijene bruto sati rada. Obveze za materijalne rashode </w:t>
      </w:r>
      <w:r w:rsidR="005E4611" w:rsidRPr="005E4611">
        <w:rPr>
          <w:rFonts w:ascii="Times New Roman" w:hAnsi="Times New Roman" w:cs="Times New Roman"/>
          <w:sz w:val="24"/>
          <w:szCs w:val="24"/>
        </w:rPr>
        <w:t xml:space="preserve">povećan je u odnosu na isto razdoblje prethodne godine zbog trenutačnog stanja u gospodarstvu, općeg rasta cijena. </w:t>
      </w:r>
      <w:r w:rsidR="004F506C" w:rsidRPr="005E4611">
        <w:rPr>
          <w:rFonts w:ascii="Times New Roman" w:hAnsi="Times New Roman" w:cs="Times New Roman"/>
          <w:sz w:val="24"/>
          <w:szCs w:val="24"/>
        </w:rPr>
        <w:t xml:space="preserve">Ostale tekuće obveze </w:t>
      </w:r>
      <w:r w:rsidR="00864078" w:rsidRPr="005E4611">
        <w:rPr>
          <w:rFonts w:ascii="Times New Roman" w:hAnsi="Times New Roman" w:cs="Times New Roman"/>
          <w:sz w:val="24"/>
          <w:szCs w:val="24"/>
        </w:rPr>
        <w:t>smanjene</w:t>
      </w:r>
      <w:r w:rsidR="004F506C" w:rsidRPr="005E4611">
        <w:rPr>
          <w:rFonts w:ascii="Times New Roman" w:hAnsi="Times New Roman" w:cs="Times New Roman"/>
          <w:sz w:val="24"/>
          <w:szCs w:val="24"/>
        </w:rPr>
        <w:t xml:space="preserve"> su, a odnose se na obveze za bolovanje na teret HZZO-a</w:t>
      </w:r>
      <w:r w:rsidR="00864078" w:rsidRPr="005E4611">
        <w:rPr>
          <w:rFonts w:ascii="Times New Roman" w:hAnsi="Times New Roman" w:cs="Times New Roman"/>
          <w:sz w:val="24"/>
          <w:szCs w:val="24"/>
        </w:rPr>
        <w:t xml:space="preserve"> koje su zatvorene s dospijećem 31.12.2024</w:t>
      </w:r>
      <w:r w:rsidR="004F506C" w:rsidRPr="005E4611">
        <w:rPr>
          <w:rFonts w:ascii="Times New Roman" w:hAnsi="Times New Roman" w:cs="Times New Roman"/>
          <w:sz w:val="24"/>
          <w:szCs w:val="24"/>
        </w:rPr>
        <w:t>.</w:t>
      </w:r>
      <w:r w:rsidR="00864078" w:rsidRPr="005E4611">
        <w:rPr>
          <w:rFonts w:ascii="Times New Roman" w:hAnsi="Times New Roman" w:cs="Times New Roman"/>
          <w:sz w:val="24"/>
          <w:szCs w:val="24"/>
        </w:rPr>
        <w:t xml:space="preserve"> godine.</w:t>
      </w:r>
      <w:r w:rsidR="004F506C" w:rsidRPr="005E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06C" w:rsidRPr="007D3E80" w:rsidRDefault="005E4611" w:rsidP="008058D6">
      <w:pPr>
        <w:jc w:val="both"/>
        <w:rPr>
          <w:rFonts w:ascii="Times New Roman" w:hAnsi="Times New Roman" w:cs="Times New Roman"/>
          <w:sz w:val="24"/>
          <w:szCs w:val="24"/>
        </w:rPr>
      </w:pPr>
      <w:r w:rsidRPr="007D3E80">
        <w:rPr>
          <w:rFonts w:ascii="Times New Roman" w:hAnsi="Times New Roman" w:cs="Times New Roman"/>
          <w:sz w:val="24"/>
          <w:szCs w:val="24"/>
        </w:rPr>
        <w:t>Gimnazija A. G. Matoša</w:t>
      </w:r>
      <w:r w:rsidR="00785C33" w:rsidRPr="007D3E80">
        <w:rPr>
          <w:rFonts w:ascii="Times New Roman" w:hAnsi="Times New Roman" w:cs="Times New Roman"/>
          <w:sz w:val="24"/>
          <w:szCs w:val="24"/>
        </w:rPr>
        <w:t xml:space="preserve"> u razdoblju od 01. siječnja do 31. prosinca 2024. godine ostvarila je višak poslovanja u iznosu od </w:t>
      </w:r>
      <w:r w:rsidR="007D3E80" w:rsidRPr="007D3E80">
        <w:rPr>
          <w:rFonts w:ascii="Times New Roman" w:hAnsi="Times New Roman" w:cs="Times New Roman"/>
          <w:sz w:val="24"/>
          <w:szCs w:val="24"/>
        </w:rPr>
        <w:t>13.904,95</w:t>
      </w:r>
      <w:r w:rsidR="00785C33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="00CD6156" w:rsidRPr="007D3E80">
        <w:rPr>
          <w:rFonts w:ascii="Times New Roman" w:hAnsi="Times New Roman" w:cs="Times New Roman"/>
          <w:sz w:val="24"/>
          <w:szCs w:val="24"/>
        </w:rPr>
        <w:t>. Višak je</w:t>
      </w:r>
      <w:r w:rsidR="00FE7B96" w:rsidRPr="007D3E80">
        <w:rPr>
          <w:rFonts w:ascii="Times New Roman" w:hAnsi="Times New Roman" w:cs="Times New Roman"/>
          <w:sz w:val="24"/>
          <w:szCs w:val="24"/>
        </w:rPr>
        <w:t xml:space="preserve"> nastao</w:t>
      </w:r>
      <w:r w:rsidR="004F506C" w:rsidRPr="007D3E80">
        <w:rPr>
          <w:rFonts w:ascii="Times New Roman" w:hAnsi="Times New Roman" w:cs="Times New Roman"/>
          <w:sz w:val="24"/>
          <w:szCs w:val="24"/>
        </w:rPr>
        <w:t xml:space="preserve"> kao rezultat viška prihoda</w:t>
      </w:r>
      <w:r w:rsidR="004F506C" w:rsidRPr="00311E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506C" w:rsidRPr="007D3E80">
        <w:rPr>
          <w:rFonts w:ascii="Times New Roman" w:hAnsi="Times New Roman" w:cs="Times New Roman"/>
          <w:sz w:val="24"/>
          <w:szCs w:val="24"/>
        </w:rPr>
        <w:lastRenderedPageBreak/>
        <w:t xml:space="preserve">poslovanja </w:t>
      </w:r>
      <w:r w:rsidR="007D3E80" w:rsidRPr="007D3E80">
        <w:rPr>
          <w:rFonts w:ascii="Times New Roman" w:hAnsi="Times New Roman" w:cs="Times New Roman"/>
          <w:sz w:val="24"/>
          <w:szCs w:val="24"/>
        </w:rPr>
        <w:t>15.369,97</w:t>
      </w:r>
      <w:r w:rsidR="00082DAB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="004F506C" w:rsidRPr="007D3E80">
        <w:rPr>
          <w:rFonts w:ascii="Times New Roman" w:hAnsi="Times New Roman" w:cs="Times New Roman"/>
          <w:sz w:val="24"/>
          <w:szCs w:val="24"/>
        </w:rPr>
        <w:t>,</w:t>
      </w:r>
      <w:r w:rsidR="008058D6" w:rsidRPr="007D3E80">
        <w:rPr>
          <w:rFonts w:ascii="Times New Roman" w:hAnsi="Times New Roman" w:cs="Times New Roman"/>
          <w:sz w:val="24"/>
          <w:szCs w:val="24"/>
        </w:rPr>
        <w:t xml:space="preserve"> te manjka prihoda od nefinancijske imovine </w:t>
      </w:r>
      <w:r w:rsidR="007D3E80" w:rsidRPr="007D3E80">
        <w:rPr>
          <w:rFonts w:ascii="Times New Roman" w:hAnsi="Times New Roman" w:cs="Times New Roman"/>
          <w:sz w:val="24"/>
          <w:szCs w:val="24"/>
        </w:rPr>
        <w:t>1.465,02</w:t>
      </w:r>
      <w:r w:rsidR="00082DAB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="00082DAB" w:rsidRPr="007D3E80">
        <w:rPr>
          <w:rFonts w:ascii="Times New Roman" w:hAnsi="Times New Roman" w:cs="Times New Roman"/>
          <w:sz w:val="24"/>
          <w:szCs w:val="24"/>
        </w:rPr>
        <w:t>,</w:t>
      </w:r>
      <w:r w:rsidR="008058D6" w:rsidRPr="007D3E80">
        <w:rPr>
          <w:rFonts w:ascii="Times New Roman" w:hAnsi="Times New Roman" w:cs="Times New Roman"/>
          <w:sz w:val="24"/>
          <w:szCs w:val="24"/>
        </w:rPr>
        <w:t xml:space="preserve"> a koji je prethodno bio korigiran za kapitalne prihode u iznosu od </w:t>
      </w:r>
      <w:r w:rsidR="007D3E80" w:rsidRPr="007D3E80">
        <w:rPr>
          <w:rFonts w:ascii="Times New Roman" w:hAnsi="Times New Roman" w:cs="Times New Roman"/>
          <w:sz w:val="24"/>
          <w:szCs w:val="24"/>
        </w:rPr>
        <w:t>30.654,70</w:t>
      </w:r>
      <w:r w:rsidR="00082DAB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="00082DAB" w:rsidRPr="007D3E80">
        <w:rPr>
          <w:rFonts w:ascii="Times New Roman" w:hAnsi="Times New Roman" w:cs="Times New Roman"/>
          <w:sz w:val="24"/>
          <w:szCs w:val="24"/>
        </w:rPr>
        <w:t>.</w:t>
      </w:r>
      <w:r w:rsidR="004F506C" w:rsidRPr="007D3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06C" w:rsidRPr="007D3E80" w:rsidRDefault="004F506C" w:rsidP="008058D6">
      <w:pPr>
        <w:jc w:val="both"/>
        <w:rPr>
          <w:rFonts w:ascii="Times New Roman" w:hAnsi="Times New Roman" w:cs="Times New Roman"/>
          <w:sz w:val="24"/>
          <w:szCs w:val="24"/>
        </w:rPr>
      </w:pPr>
      <w:r w:rsidRPr="007D3E80">
        <w:rPr>
          <w:rFonts w:ascii="Times New Roman" w:hAnsi="Times New Roman" w:cs="Times New Roman"/>
          <w:sz w:val="24"/>
          <w:szCs w:val="24"/>
        </w:rPr>
        <w:t xml:space="preserve">Korekcija rezultata za kapitalne prihode u iznosu od </w:t>
      </w:r>
      <w:r w:rsidR="007D3E80" w:rsidRPr="007D3E80">
        <w:rPr>
          <w:rFonts w:ascii="Times New Roman" w:hAnsi="Times New Roman" w:cs="Times New Roman"/>
          <w:sz w:val="24"/>
          <w:szCs w:val="24"/>
        </w:rPr>
        <w:t>30.654,70</w:t>
      </w:r>
      <w:r w:rsidR="00082DAB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Pr="007D3E80">
        <w:rPr>
          <w:rFonts w:ascii="Times New Roman" w:hAnsi="Times New Roman" w:cs="Times New Roman"/>
          <w:sz w:val="24"/>
          <w:szCs w:val="24"/>
        </w:rPr>
        <w:t xml:space="preserve"> sadrži ulaganja u nabavu </w:t>
      </w:r>
      <w:r w:rsidR="007D3E80" w:rsidRPr="007D3E80">
        <w:rPr>
          <w:rFonts w:ascii="Times New Roman" w:hAnsi="Times New Roman" w:cs="Times New Roman"/>
          <w:sz w:val="24"/>
          <w:szCs w:val="24"/>
        </w:rPr>
        <w:t xml:space="preserve">računalne opreme i ostale opreme, </w:t>
      </w:r>
      <w:r w:rsidRPr="007D3E80">
        <w:rPr>
          <w:rFonts w:ascii="Times New Roman" w:hAnsi="Times New Roman" w:cs="Times New Roman"/>
          <w:sz w:val="24"/>
          <w:szCs w:val="24"/>
        </w:rPr>
        <w:t>udžbenika za učenik</w:t>
      </w:r>
      <w:r w:rsidR="005D420B" w:rsidRPr="007D3E80">
        <w:rPr>
          <w:rFonts w:ascii="Times New Roman" w:hAnsi="Times New Roman" w:cs="Times New Roman"/>
          <w:sz w:val="24"/>
          <w:szCs w:val="24"/>
        </w:rPr>
        <w:t>e</w:t>
      </w:r>
      <w:r w:rsidRPr="007D3E80">
        <w:rPr>
          <w:rFonts w:ascii="Times New Roman" w:hAnsi="Times New Roman" w:cs="Times New Roman"/>
          <w:sz w:val="24"/>
          <w:szCs w:val="24"/>
        </w:rPr>
        <w:t xml:space="preserve"> i obvezne školske lektire od kapitaln</w:t>
      </w:r>
      <w:r w:rsidR="007D3E80" w:rsidRPr="007D3E80">
        <w:rPr>
          <w:rFonts w:ascii="Times New Roman" w:hAnsi="Times New Roman" w:cs="Times New Roman"/>
          <w:sz w:val="24"/>
          <w:szCs w:val="24"/>
        </w:rPr>
        <w:t>ih pomoći iz državnog proračun i, Osnivača.</w:t>
      </w:r>
    </w:p>
    <w:p w:rsidR="007D3E80" w:rsidRDefault="007D3E80" w:rsidP="00E379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9E8" w:rsidRPr="005E4611" w:rsidRDefault="00E379E8" w:rsidP="00E379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611">
        <w:rPr>
          <w:rFonts w:ascii="Times New Roman" w:hAnsi="Times New Roman" w:cs="Times New Roman"/>
          <w:b/>
          <w:sz w:val="24"/>
          <w:szCs w:val="24"/>
        </w:rPr>
        <w:t>Dodatna bilješka uz obrazac Bilanca</w:t>
      </w:r>
    </w:p>
    <w:p w:rsidR="00E379E8" w:rsidRPr="005E4611" w:rsidRDefault="00E379E8" w:rsidP="00E37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611">
        <w:rPr>
          <w:rFonts w:ascii="Times New Roman" w:hAnsi="Times New Roman" w:cs="Times New Roman"/>
          <w:sz w:val="24"/>
          <w:szCs w:val="24"/>
        </w:rPr>
        <w:t xml:space="preserve">U Članku </w:t>
      </w:r>
      <w:r w:rsidR="00CD6156" w:rsidRPr="005E4611">
        <w:rPr>
          <w:rFonts w:ascii="Times New Roman" w:hAnsi="Times New Roman" w:cs="Times New Roman"/>
          <w:sz w:val="24"/>
          <w:szCs w:val="24"/>
        </w:rPr>
        <w:t>15. - 18</w:t>
      </w:r>
      <w:r w:rsidRPr="005E4611">
        <w:rPr>
          <w:rFonts w:ascii="Times New Roman" w:hAnsi="Times New Roman" w:cs="Times New Roman"/>
          <w:sz w:val="24"/>
          <w:szCs w:val="24"/>
        </w:rPr>
        <w:t>. Pravilnika o financijskom izvještavanju u proračunskom računovodstvu propisane su obvezne bilješke uz bilancu:</w:t>
      </w:r>
    </w:p>
    <w:p w:rsidR="007927D8" w:rsidRPr="005E4611" w:rsidRDefault="007927D8" w:rsidP="007927D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611">
        <w:rPr>
          <w:rFonts w:ascii="Times New Roman" w:hAnsi="Times New Roman" w:cs="Times New Roman"/>
          <w:sz w:val="24"/>
          <w:szCs w:val="24"/>
        </w:rPr>
        <w:t>Popis ugovornih odnosa i slično koji uz ispunjenje određenih uvjeta, mogu poslati obveza ili imovina (dana kreditna pisma, hipoteke i slično) na dan 31.12.202</w:t>
      </w:r>
      <w:r w:rsidR="00CD6156" w:rsidRPr="005E4611">
        <w:rPr>
          <w:rFonts w:ascii="Times New Roman" w:hAnsi="Times New Roman" w:cs="Times New Roman"/>
          <w:sz w:val="24"/>
          <w:szCs w:val="24"/>
        </w:rPr>
        <w:t>4</w:t>
      </w:r>
      <w:r w:rsidRPr="005E4611">
        <w:rPr>
          <w:rFonts w:ascii="Times New Roman" w:hAnsi="Times New Roman" w:cs="Times New Roman"/>
          <w:sz w:val="24"/>
          <w:szCs w:val="24"/>
        </w:rPr>
        <w:t>. – nemamo u našoj evidenciji te stoga ne dostavljamo navedenu tablicu.</w:t>
      </w:r>
    </w:p>
    <w:p w:rsidR="009902E0" w:rsidRPr="005E4611" w:rsidRDefault="007927D8" w:rsidP="0036269C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611">
        <w:rPr>
          <w:rFonts w:ascii="Times New Roman" w:hAnsi="Times New Roman" w:cs="Times New Roman"/>
          <w:sz w:val="24"/>
          <w:szCs w:val="24"/>
        </w:rPr>
        <w:t>Popis sudskih sporova u tijeku na dan 31.12.202</w:t>
      </w:r>
      <w:r w:rsidR="00CD6156" w:rsidRPr="005E4611">
        <w:rPr>
          <w:rFonts w:ascii="Times New Roman" w:hAnsi="Times New Roman" w:cs="Times New Roman"/>
          <w:sz w:val="24"/>
          <w:szCs w:val="24"/>
        </w:rPr>
        <w:t>4</w:t>
      </w:r>
      <w:r w:rsidRPr="005E4611">
        <w:rPr>
          <w:rFonts w:ascii="Times New Roman" w:hAnsi="Times New Roman" w:cs="Times New Roman"/>
          <w:sz w:val="24"/>
          <w:szCs w:val="24"/>
        </w:rPr>
        <w:t xml:space="preserve">. – </w:t>
      </w:r>
      <w:r w:rsidR="009902E0" w:rsidRPr="005E4611">
        <w:rPr>
          <w:rFonts w:ascii="Times New Roman" w:hAnsi="Times New Roman" w:cs="Times New Roman"/>
          <w:sz w:val="24"/>
          <w:szCs w:val="24"/>
        </w:rPr>
        <w:t>nemamo u našoj evidenciji te stoga ne dostavljamo navedenu tablicu</w:t>
      </w:r>
      <w:r w:rsidR="009902E0" w:rsidRPr="005E4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D9C" w:rsidRPr="00311E83" w:rsidRDefault="00073D9C" w:rsidP="0088296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6231" w:rsidRPr="005E4611" w:rsidRDefault="00391E32" w:rsidP="004F506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611">
        <w:rPr>
          <w:rFonts w:ascii="Times New Roman" w:hAnsi="Times New Roman" w:cs="Times New Roman"/>
          <w:b/>
          <w:sz w:val="24"/>
          <w:szCs w:val="24"/>
        </w:rPr>
        <w:t xml:space="preserve">Obrazac RAS-FUNKCIJSKI - </w:t>
      </w:r>
      <w:r w:rsidR="006B6231" w:rsidRPr="005E4611">
        <w:rPr>
          <w:rFonts w:ascii="Times New Roman" w:hAnsi="Times New Roman" w:cs="Times New Roman"/>
          <w:b/>
          <w:sz w:val="24"/>
          <w:szCs w:val="24"/>
        </w:rPr>
        <w:t>Izvještaj o rashodima prema funkcijskoj klasifikaciji)</w:t>
      </w:r>
    </w:p>
    <w:p w:rsidR="00265EEB" w:rsidRPr="005E4611" w:rsidRDefault="009902E0" w:rsidP="00391E32">
      <w:pPr>
        <w:jc w:val="both"/>
        <w:rPr>
          <w:rFonts w:ascii="Times New Roman" w:hAnsi="Times New Roman" w:cs="Times New Roman"/>
          <w:sz w:val="24"/>
          <w:szCs w:val="24"/>
        </w:rPr>
      </w:pPr>
      <w:r w:rsidRPr="005E4611">
        <w:rPr>
          <w:rFonts w:ascii="Times New Roman" w:hAnsi="Times New Roman" w:cs="Times New Roman"/>
          <w:sz w:val="24"/>
          <w:szCs w:val="24"/>
        </w:rPr>
        <w:t>09</w:t>
      </w:r>
      <w:r w:rsidR="006B6231" w:rsidRPr="005E4611">
        <w:rPr>
          <w:rFonts w:ascii="Times New Roman" w:hAnsi="Times New Roman" w:cs="Times New Roman"/>
          <w:sz w:val="24"/>
          <w:szCs w:val="24"/>
        </w:rPr>
        <w:t xml:space="preserve"> Obrazovanje – sadrži podatak o ukupnim rashodima poslovanja razreda 3 i rashoda za nabavu nefinancijske imovine razreda 4 u izvještajnom razdoblju u iznosu od </w:t>
      </w:r>
      <w:r w:rsidR="005E4611" w:rsidRPr="005E4611">
        <w:rPr>
          <w:rFonts w:ascii="Times New Roman" w:hAnsi="Times New Roman" w:cs="Times New Roman"/>
          <w:sz w:val="24"/>
          <w:szCs w:val="24"/>
        </w:rPr>
        <w:t>1.495.130,01</w:t>
      </w:r>
      <w:r w:rsidR="00074636" w:rsidRPr="005E4611">
        <w:rPr>
          <w:rFonts w:ascii="Times New Roman" w:hAnsi="Times New Roman" w:cs="Times New Roman"/>
          <w:sz w:val="24"/>
          <w:szCs w:val="24"/>
        </w:rPr>
        <w:t xml:space="preserve"> </w:t>
      </w:r>
      <w:r w:rsidR="00082DAB" w:rsidRPr="005E4611">
        <w:rPr>
          <w:rFonts w:ascii="Times New Roman" w:hAnsi="Times New Roman" w:cs="Times New Roman"/>
          <w:sz w:val="24"/>
          <w:szCs w:val="24"/>
        </w:rPr>
        <w:t>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="006B6231" w:rsidRPr="005E4611">
        <w:rPr>
          <w:rFonts w:ascii="Times New Roman" w:hAnsi="Times New Roman" w:cs="Times New Roman"/>
          <w:sz w:val="24"/>
          <w:szCs w:val="24"/>
        </w:rPr>
        <w:t xml:space="preserve"> - veza </w:t>
      </w:r>
      <w:r w:rsidR="0071111A" w:rsidRPr="005E4611">
        <w:rPr>
          <w:rFonts w:ascii="Times New Roman" w:hAnsi="Times New Roman" w:cs="Times New Roman"/>
          <w:sz w:val="24"/>
          <w:szCs w:val="24"/>
        </w:rPr>
        <w:t>Y345 u obrascu PR-RAS</w:t>
      </w:r>
      <w:r w:rsidR="006B6231" w:rsidRPr="005E4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E32" w:rsidRPr="00311E83" w:rsidRDefault="00391E32" w:rsidP="006B6231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1E32" w:rsidRPr="005E4611" w:rsidRDefault="00391E32" w:rsidP="004F506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611">
        <w:rPr>
          <w:rFonts w:ascii="Times New Roman" w:hAnsi="Times New Roman" w:cs="Times New Roman"/>
          <w:b/>
          <w:sz w:val="24"/>
          <w:szCs w:val="24"/>
        </w:rPr>
        <w:t xml:space="preserve">Obrazac PVRIO – Izvještaj o promjenama u vrijednosti i obujmu imovine i obveza </w:t>
      </w:r>
    </w:p>
    <w:p w:rsidR="00265EEB" w:rsidRPr="005E4611" w:rsidRDefault="0071111A" w:rsidP="001432AD">
      <w:pPr>
        <w:jc w:val="both"/>
        <w:rPr>
          <w:rFonts w:ascii="Times New Roman" w:hAnsi="Times New Roman" w:cs="Times New Roman"/>
          <w:sz w:val="24"/>
          <w:szCs w:val="24"/>
        </w:rPr>
      </w:pPr>
      <w:r w:rsidRPr="005E4611">
        <w:rPr>
          <w:rFonts w:ascii="Times New Roman" w:hAnsi="Times New Roman" w:cs="Times New Roman"/>
          <w:sz w:val="24"/>
          <w:szCs w:val="24"/>
        </w:rPr>
        <w:t>U godini 202</w:t>
      </w:r>
      <w:r w:rsidR="00DC32C6" w:rsidRPr="005E4611">
        <w:rPr>
          <w:rFonts w:ascii="Times New Roman" w:hAnsi="Times New Roman" w:cs="Times New Roman"/>
          <w:sz w:val="24"/>
          <w:szCs w:val="24"/>
        </w:rPr>
        <w:t>4</w:t>
      </w:r>
      <w:r w:rsidRPr="005E4611">
        <w:rPr>
          <w:rFonts w:ascii="Times New Roman" w:hAnsi="Times New Roman" w:cs="Times New Roman"/>
          <w:sz w:val="24"/>
          <w:szCs w:val="24"/>
        </w:rPr>
        <w:t>.</w:t>
      </w:r>
      <w:r w:rsidR="00265EEB" w:rsidRPr="005E4611">
        <w:rPr>
          <w:rFonts w:ascii="Times New Roman" w:hAnsi="Times New Roman" w:cs="Times New Roman"/>
          <w:sz w:val="24"/>
          <w:szCs w:val="24"/>
        </w:rPr>
        <w:t xml:space="preserve"> godini</w:t>
      </w:r>
      <w:r w:rsidRPr="005E4611">
        <w:rPr>
          <w:rFonts w:ascii="Times New Roman" w:hAnsi="Times New Roman" w:cs="Times New Roman"/>
          <w:sz w:val="24"/>
          <w:szCs w:val="24"/>
        </w:rPr>
        <w:t xml:space="preserve"> </w:t>
      </w:r>
      <w:r w:rsidR="005E4611" w:rsidRPr="005E4611">
        <w:rPr>
          <w:rFonts w:ascii="Times New Roman" w:hAnsi="Times New Roman" w:cs="Times New Roman"/>
          <w:sz w:val="24"/>
          <w:szCs w:val="24"/>
        </w:rPr>
        <w:t xml:space="preserve">nije </w:t>
      </w:r>
      <w:r w:rsidRPr="005E4611">
        <w:rPr>
          <w:rFonts w:ascii="Times New Roman" w:hAnsi="Times New Roman" w:cs="Times New Roman"/>
          <w:sz w:val="24"/>
          <w:szCs w:val="24"/>
        </w:rPr>
        <w:t xml:space="preserve">došlo je do promjene </w:t>
      </w:r>
      <w:r w:rsidR="00265EEB" w:rsidRPr="005E4611">
        <w:rPr>
          <w:rFonts w:ascii="Times New Roman" w:hAnsi="Times New Roman" w:cs="Times New Roman"/>
          <w:sz w:val="24"/>
          <w:szCs w:val="24"/>
        </w:rPr>
        <w:t>obujm</w:t>
      </w:r>
      <w:r w:rsidR="00DC32C6" w:rsidRPr="005E4611">
        <w:rPr>
          <w:rFonts w:ascii="Times New Roman" w:hAnsi="Times New Roman" w:cs="Times New Roman"/>
          <w:sz w:val="24"/>
          <w:szCs w:val="24"/>
        </w:rPr>
        <w:t>a</w:t>
      </w:r>
      <w:r w:rsidR="00265EEB" w:rsidRPr="005E4611">
        <w:rPr>
          <w:rFonts w:ascii="Times New Roman" w:hAnsi="Times New Roman" w:cs="Times New Roman"/>
          <w:sz w:val="24"/>
          <w:szCs w:val="24"/>
        </w:rPr>
        <w:t xml:space="preserve"> </w:t>
      </w:r>
      <w:r w:rsidR="005E4611" w:rsidRPr="005E4611">
        <w:rPr>
          <w:rFonts w:ascii="Times New Roman" w:hAnsi="Times New Roman" w:cs="Times New Roman"/>
          <w:sz w:val="24"/>
          <w:szCs w:val="24"/>
        </w:rPr>
        <w:t>imovine.</w:t>
      </w:r>
    </w:p>
    <w:p w:rsidR="004E1B6A" w:rsidRPr="007D3E80" w:rsidRDefault="004E1B6A" w:rsidP="00391E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E32" w:rsidRPr="007D3E80" w:rsidRDefault="00391E32" w:rsidP="004F506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E80">
        <w:rPr>
          <w:rFonts w:ascii="Times New Roman" w:hAnsi="Times New Roman" w:cs="Times New Roman"/>
          <w:b/>
          <w:sz w:val="24"/>
          <w:szCs w:val="24"/>
        </w:rPr>
        <w:t>Obrazac Izvještaj o obvezama</w:t>
      </w:r>
    </w:p>
    <w:p w:rsidR="009310DB" w:rsidRPr="007D3E80" w:rsidRDefault="00C74748" w:rsidP="00C74748">
      <w:pPr>
        <w:jc w:val="both"/>
        <w:rPr>
          <w:rFonts w:ascii="Times New Roman" w:hAnsi="Times New Roman" w:cs="Times New Roman"/>
          <w:sz w:val="24"/>
          <w:szCs w:val="24"/>
        </w:rPr>
      </w:pPr>
      <w:r w:rsidRPr="007D3E80">
        <w:rPr>
          <w:rFonts w:ascii="Times New Roman" w:hAnsi="Times New Roman" w:cs="Times New Roman"/>
          <w:sz w:val="24"/>
          <w:szCs w:val="24"/>
        </w:rPr>
        <w:t>Stanje ukupnih obveza na početku</w:t>
      </w:r>
      <w:r w:rsidR="006553CC" w:rsidRPr="007D3E80">
        <w:rPr>
          <w:rFonts w:ascii="Times New Roman" w:hAnsi="Times New Roman" w:cs="Times New Roman"/>
          <w:sz w:val="24"/>
          <w:szCs w:val="24"/>
        </w:rPr>
        <w:t xml:space="preserve"> razdoblja tj. 01. siječnja 202</w:t>
      </w:r>
      <w:r w:rsidR="00C71C8E" w:rsidRPr="007D3E80">
        <w:rPr>
          <w:rFonts w:ascii="Times New Roman" w:hAnsi="Times New Roman" w:cs="Times New Roman"/>
          <w:sz w:val="24"/>
          <w:szCs w:val="24"/>
        </w:rPr>
        <w:t>4</w:t>
      </w:r>
      <w:r w:rsidR="005D420B" w:rsidRPr="007D3E80">
        <w:rPr>
          <w:rFonts w:ascii="Times New Roman" w:hAnsi="Times New Roman" w:cs="Times New Roman"/>
          <w:sz w:val="24"/>
          <w:szCs w:val="24"/>
        </w:rPr>
        <w:t xml:space="preserve">. </w:t>
      </w:r>
      <w:r w:rsidRPr="007D3E80">
        <w:rPr>
          <w:rFonts w:ascii="Times New Roman" w:hAnsi="Times New Roman" w:cs="Times New Roman"/>
          <w:sz w:val="24"/>
          <w:szCs w:val="24"/>
        </w:rPr>
        <w:t xml:space="preserve">iznosi </w:t>
      </w:r>
      <w:r w:rsidR="005E4611" w:rsidRPr="007D3E80">
        <w:rPr>
          <w:rFonts w:ascii="Times New Roman" w:hAnsi="Times New Roman" w:cs="Times New Roman"/>
          <w:sz w:val="24"/>
          <w:szCs w:val="24"/>
        </w:rPr>
        <w:t>123.412,99</w:t>
      </w:r>
      <w:r w:rsidR="00C0586B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Pr="007D3E80">
        <w:rPr>
          <w:rFonts w:ascii="Times New Roman" w:hAnsi="Times New Roman" w:cs="Times New Roman"/>
          <w:sz w:val="24"/>
          <w:szCs w:val="24"/>
        </w:rPr>
        <w:t xml:space="preserve"> (</w:t>
      </w:r>
      <w:r w:rsidR="006553CC" w:rsidRPr="007D3E80">
        <w:rPr>
          <w:rFonts w:ascii="Times New Roman" w:hAnsi="Times New Roman" w:cs="Times New Roman"/>
          <w:sz w:val="24"/>
          <w:szCs w:val="24"/>
        </w:rPr>
        <w:t>V001</w:t>
      </w:r>
      <w:r w:rsidRPr="007D3E80">
        <w:rPr>
          <w:rFonts w:ascii="Times New Roman" w:hAnsi="Times New Roman" w:cs="Times New Roman"/>
          <w:sz w:val="24"/>
          <w:szCs w:val="24"/>
        </w:rPr>
        <w:t>). U izvještajnom razdoblju od 0</w:t>
      </w:r>
      <w:r w:rsidR="001D0FAD" w:rsidRPr="007D3E80">
        <w:rPr>
          <w:rFonts w:ascii="Times New Roman" w:hAnsi="Times New Roman" w:cs="Times New Roman"/>
          <w:sz w:val="24"/>
          <w:szCs w:val="24"/>
        </w:rPr>
        <w:t>1. siječnja do 31. prosinca 202</w:t>
      </w:r>
      <w:r w:rsidR="00C71C8E" w:rsidRPr="007D3E80">
        <w:rPr>
          <w:rFonts w:ascii="Times New Roman" w:hAnsi="Times New Roman" w:cs="Times New Roman"/>
          <w:sz w:val="24"/>
          <w:szCs w:val="24"/>
        </w:rPr>
        <w:t>4</w:t>
      </w:r>
      <w:r w:rsidR="00201572" w:rsidRPr="007D3E80">
        <w:rPr>
          <w:rFonts w:ascii="Times New Roman" w:hAnsi="Times New Roman" w:cs="Times New Roman"/>
          <w:sz w:val="24"/>
          <w:szCs w:val="24"/>
        </w:rPr>
        <w:t xml:space="preserve">. godine obveze su povećane </w:t>
      </w:r>
      <w:r w:rsidRPr="007D3E80">
        <w:rPr>
          <w:rFonts w:ascii="Times New Roman" w:hAnsi="Times New Roman" w:cs="Times New Roman"/>
          <w:sz w:val="24"/>
          <w:szCs w:val="24"/>
        </w:rPr>
        <w:t xml:space="preserve">za </w:t>
      </w:r>
      <w:r w:rsidR="005E4611" w:rsidRPr="007D3E80">
        <w:rPr>
          <w:rFonts w:ascii="Times New Roman" w:hAnsi="Times New Roman" w:cs="Times New Roman"/>
          <w:sz w:val="24"/>
          <w:szCs w:val="24"/>
        </w:rPr>
        <w:t>1.531.845,48</w:t>
      </w:r>
      <w:r w:rsidR="00C0586B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Pr="007D3E80">
        <w:rPr>
          <w:rFonts w:ascii="Times New Roman" w:hAnsi="Times New Roman" w:cs="Times New Roman"/>
          <w:sz w:val="24"/>
          <w:szCs w:val="24"/>
        </w:rPr>
        <w:t xml:space="preserve"> (</w:t>
      </w:r>
      <w:r w:rsidR="006553CC" w:rsidRPr="007D3E80">
        <w:rPr>
          <w:rFonts w:ascii="Times New Roman" w:hAnsi="Times New Roman" w:cs="Times New Roman"/>
          <w:sz w:val="24"/>
          <w:szCs w:val="24"/>
        </w:rPr>
        <w:t>V</w:t>
      </w:r>
      <w:r w:rsidRPr="007D3E80">
        <w:rPr>
          <w:rFonts w:ascii="Times New Roman" w:hAnsi="Times New Roman" w:cs="Times New Roman"/>
          <w:sz w:val="24"/>
          <w:szCs w:val="24"/>
        </w:rPr>
        <w:t xml:space="preserve">002). Podmirene obveze u istom razdoblju iznose </w:t>
      </w:r>
      <w:r w:rsidR="005E4611" w:rsidRPr="007D3E80">
        <w:rPr>
          <w:rFonts w:ascii="Times New Roman" w:hAnsi="Times New Roman" w:cs="Times New Roman"/>
          <w:sz w:val="24"/>
          <w:szCs w:val="24"/>
        </w:rPr>
        <w:t xml:space="preserve">1.533.933,70 </w:t>
      </w:r>
      <w:r w:rsidR="009310DB" w:rsidRPr="007D3E80">
        <w:rPr>
          <w:rFonts w:ascii="Times New Roman" w:hAnsi="Times New Roman" w:cs="Times New Roman"/>
          <w:sz w:val="24"/>
          <w:szCs w:val="24"/>
        </w:rPr>
        <w:t>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Pr="007D3E80">
        <w:rPr>
          <w:rFonts w:ascii="Times New Roman" w:hAnsi="Times New Roman" w:cs="Times New Roman"/>
          <w:sz w:val="24"/>
          <w:szCs w:val="24"/>
        </w:rPr>
        <w:t xml:space="preserve"> (</w:t>
      </w:r>
      <w:r w:rsidR="006553CC" w:rsidRPr="007D3E80">
        <w:rPr>
          <w:rFonts w:ascii="Times New Roman" w:hAnsi="Times New Roman" w:cs="Times New Roman"/>
          <w:sz w:val="24"/>
          <w:szCs w:val="24"/>
        </w:rPr>
        <w:t>V004</w:t>
      </w:r>
      <w:r w:rsidRPr="007D3E80">
        <w:rPr>
          <w:rFonts w:ascii="Times New Roman" w:hAnsi="Times New Roman" w:cs="Times New Roman"/>
          <w:sz w:val="24"/>
          <w:szCs w:val="24"/>
        </w:rPr>
        <w:t>). Najveći dio obveza odnosi se na obveze za zaposlene (</w:t>
      </w:r>
      <w:r w:rsidR="007D3E80" w:rsidRPr="007D3E80">
        <w:rPr>
          <w:rFonts w:ascii="Times New Roman" w:hAnsi="Times New Roman" w:cs="Times New Roman"/>
          <w:sz w:val="24"/>
          <w:szCs w:val="24"/>
        </w:rPr>
        <w:t>1.342.632,89</w:t>
      </w:r>
      <w:r w:rsidR="009310DB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Pr="007D3E80">
        <w:rPr>
          <w:rFonts w:ascii="Times New Roman" w:hAnsi="Times New Roman" w:cs="Times New Roman"/>
          <w:sz w:val="24"/>
          <w:szCs w:val="24"/>
        </w:rPr>
        <w:t>), obveze za materijalne rashode (</w:t>
      </w:r>
      <w:r w:rsidR="007D3E80" w:rsidRPr="007D3E80">
        <w:rPr>
          <w:rFonts w:ascii="Times New Roman" w:hAnsi="Times New Roman" w:cs="Times New Roman"/>
          <w:sz w:val="24"/>
          <w:szCs w:val="24"/>
        </w:rPr>
        <w:t>121.210,20</w:t>
      </w:r>
      <w:r w:rsidR="009310DB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Pr="007D3E80">
        <w:rPr>
          <w:rFonts w:ascii="Times New Roman" w:hAnsi="Times New Roman" w:cs="Times New Roman"/>
          <w:sz w:val="24"/>
          <w:szCs w:val="24"/>
        </w:rPr>
        <w:t>)</w:t>
      </w:r>
      <w:r w:rsidR="009310DB" w:rsidRPr="007D3E80">
        <w:rPr>
          <w:rFonts w:ascii="Times New Roman" w:hAnsi="Times New Roman" w:cs="Times New Roman"/>
          <w:sz w:val="24"/>
          <w:szCs w:val="24"/>
        </w:rPr>
        <w:t>.</w:t>
      </w:r>
      <w:r w:rsidRPr="007D3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32" w:rsidRPr="007D3E80" w:rsidRDefault="00C74748" w:rsidP="00C74748">
      <w:pPr>
        <w:jc w:val="both"/>
        <w:rPr>
          <w:rFonts w:ascii="Times New Roman" w:hAnsi="Times New Roman" w:cs="Times New Roman"/>
          <w:sz w:val="24"/>
          <w:szCs w:val="24"/>
        </w:rPr>
      </w:pPr>
      <w:r w:rsidRPr="007D3E80">
        <w:rPr>
          <w:rFonts w:ascii="Times New Roman" w:hAnsi="Times New Roman" w:cs="Times New Roman"/>
          <w:sz w:val="24"/>
          <w:szCs w:val="24"/>
        </w:rPr>
        <w:t>Stanje obveza na kraju izvještajnog razdoblja, tj. 31. prosinca 202</w:t>
      </w:r>
      <w:r w:rsidR="00C71C8E" w:rsidRPr="007D3E80">
        <w:rPr>
          <w:rFonts w:ascii="Times New Roman" w:hAnsi="Times New Roman" w:cs="Times New Roman"/>
          <w:sz w:val="24"/>
          <w:szCs w:val="24"/>
        </w:rPr>
        <w:t>4</w:t>
      </w:r>
      <w:r w:rsidRPr="007D3E80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7D3E80" w:rsidRPr="007D3E80">
        <w:rPr>
          <w:rFonts w:ascii="Times New Roman" w:hAnsi="Times New Roman" w:cs="Times New Roman"/>
          <w:sz w:val="24"/>
          <w:szCs w:val="24"/>
        </w:rPr>
        <w:t>121.324,77</w:t>
      </w:r>
      <w:r w:rsidR="009310DB" w:rsidRPr="007D3E80">
        <w:rPr>
          <w:rFonts w:ascii="Times New Roman" w:hAnsi="Times New Roman" w:cs="Times New Roman"/>
          <w:sz w:val="24"/>
          <w:szCs w:val="24"/>
        </w:rPr>
        <w:t xml:space="preserve"> eur</w:t>
      </w:r>
      <w:r w:rsidR="00A25E33">
        <w:rPr>
          <w:rFonts w:ascii="Times New Roman" w:hAnsi="Times New Roman" w:cs="Times New Roman"/>
          <w:sz w:val="24"/>
          <w:szCs w:val="24"/>
        </w:rPr>
        <w:t>a</w:t>
      </w:r>
      <w:r w:rsidRPr="007D3E80">
        <w:rPr>
          <w:rFonts w:ascii="Times New Roman" w:hAnsi="Times New Roman" w:cs="Times New Roman"/>
          <w:sz w:val="24"/>
          <w:szCs w:val="24"/>
        </w:rPr>
        <w:t>. Cjelokupni iznos obveza su nedospjele obveze, a odnose se na obveze za rashode poslovanja</w:t>
      </w:r>
      <w:r w:rsidR="00073D9C" w:rsidRPr="007D3E80">
        <w:rPr>
          <w:rFonts w:ascii="Times New Roman" w:hAnsi="Times New Roman" w:cs="Times New Roman"/>
          <w:sz w:val="24"/>
          <w:szCs w:val="24"/>
        </w:rPr>
        <w:t xml:space="preserve"> i obveze za plaću, te ostale tekuće obveze (bolovanja)</w:t>
      </w:r>
      <w:r w:rsidRPr="007D3E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6231" w:rsidRPr="00311E83" w:rsidRDefault="006B6231" w:rsidP="0088296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79E8" w:rsidRPr="00311E83" w:rsidRDefault="00E379E8" w:rsidP="00E379E8">
      <w:pPr>
        <w:jc w:val="both"/>
        <w:rPr>
          <w:color w:val="FF0000"/>
          <w:sz w:val="24"/>
          <w:szCs w:val="24"/>
        </w:rPr>
      </w:pPr>
    </w:p>
    <w:p w:rsidR="00C71C8E" w:rsidRPr="00311E83" w:rsidRDefault="00C71C8E" w:rsidP="00E379E8">
      <w:pPr>
        <w:jc w:val="both"/>
        <w:rPr>
          <w:color w:val="FF0000"/>
          <w:sz w:val="24"/>
          <w:szCs w:val="24"/>
        </w:rPr>
      </w:pPr>
    </w:p>
    <w:p w:rsidR="00C71C8E" w:rsidRPr="00311E83" w:rsidRDefault="00C71C8E" w:rsidP="00E379E8">
      <w:pPr>
        <w:jc w:val="both"/>
        <w:rPr>
          <w:color w:val="FF0000"/>
          <w:sz w:val="24"/>
          <w:szCs w:val="24"/>
        </w:rPr>
      </w:pPr>
    </w:p>
    <w:p w:rsidR="00311E83" w:rsidRPr="005E4611" w:rsidRDefault="00A25E33" w:rsidP="00311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1E83" w:rsidRPr="005E4611">
        <w:rPr>
          <w:rFonts w:ascii="Times New Roman" w:hAnsi="Times New Roman" w:cs="Times New Roman"/>
          <w:sz w:val="24"/>
          <w:szCs w:val="24"/>
        </w:rPr>
        <w:t xml:space="preserve">Osoba za kontakt     </w:t>
      </w:r>
      <w:r w:rsidR="00311E83" w:rsidRPr="005E4611">
        <w:rPr>
          <w:rFonts w:ascii="Times New Roman" w:hAnsi="Times New Roman" w:cs="Times New Roman"/>
          <w:sz w:val="24"/>
          <w:szCs w:val="24"/>
        </w:rPr>
        <w:tab/>
      </w:r>
      <w:r w:rsidR="00311E83" w:rsidRPr="005E4611">
        <w:rPr>
          <w:rFonts w:ascii="Times New Roman" w:hAnsi="Times New Roman" w:cs="Times New Roman"/>
          <w:sz w:val="24"/>
          <w:szCs w:val="24"/>
        </w:rPr>
        <w:tab/>
        <w:t xml:space="preserve">           M.P.</w:t>
      </w:r>
      <w:r w:rsidR="00311E83" w:rsidRPr="005E4611">
        <w:rPr>
          <w:rFonts w:ascii="Times New Roman" w:hAnsi="Times New Roman" w:cs="Times New Roman"/>
          <w:sz w:val="24"/>
          <w:szCs w:val="24"/>
        </w:rPr>
        <w:tab/>
      </w:r>
      <w:r w:rsidR="00311E83" w:rsidRPr="005E4611">
        <w:rPr>
          <w:rFonts w:ascii="Times New Roman" w:hAnsi="Times New Roman" w:cs="Times New Roman"/>
          <w:sz w:val="24"/>
          <w:szCs w:val="24"/>
        </w:rPr>
        <w:tab/>
      </w:r>
      <w:r w:rsidR="00311E83" w:rsidRPr="005E4611">
        <w:rPr>
          <w:rFonts w:ascii="Times New Roman" w:hAnsi="Times New Roman" w:cs="Times New Roman"/>
          <w:sz w:val="24"/>
          <w:szCs w:val="24"/>
        </w:rPr>
        <w:tab/>
        <w:t xml:space="preserve">  Odgovorna osoba</w:t>
      </w:r>
      <w:r w:rsidR="00311E83" w:rsidRPr="005E4611">
        <w:rPr>
          <w:rFonts w:ascii="Times New Roman" w:hAnsi="Times New Roman" w:cs="Times New Roman"/>
          <w:sz w:val="24"/>
          <w:szCs w:val="24"/>
        </w:rPr>
        <w:tab/>
      </w:r>
      <w:r w:rsidR="00311E83" w:rsidRPr="005E4611">
        <w:rPr>
          <w:rFonts w:ascii="Times New Roman" w:hAnsi="Times New Roman" w:cs="Times New Roman"/>
          <w:sz w:val="24"/>
          <w:szCs w:val="24"/>
        </w:rPr>
        <w:tab/>
      </w:r>
    </w:p>
    <w:p w:rsidR="00311E83" w:rsidRPr="005E4611" w:rsidRDefault="00311E83" w:rsidP="003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5E4611">
        <w:rPr>
          <w:rFonts w:ascii="Times New Roman" w:hAnsi="Times New Roman" w:cs="Times New Roman"/>
          <w:sz w:val="24"/>
          <w:szCs w:val="24"/>
        </w:rPr>
        <w:t>____________________</w:t>
      </w:r>
      <w:r w:rsidRPr="005E4611">
        <w:rPr>
          <w:rFonts w:ascii="Times New Roman" w:hAnsi="Times New Roman" w:cs="Times New Roman"/>
          <w:sz w:val="24"/>
          <w:szCs w:val="24"/>
        </w:rPr>
        <w:tab/>
      </w:r>
      <w:r w:rsidRPr="005E4611">
        <w:rPr>
          <w:rFonts w:ascii="Times New Roman" w:hAnsi="Times New Roman" w:cs="Times New Roman"/>
          <w:sz w:val="24"/>
          <w:szCs w:val="24"/>
        </w:rPr>
        <w:tab/>
      </w:r>
      <w:r w:rsidRPr="005E4611">
        <w:rPr>
          <w:rFonts w:ascii="Times New Roman" w:hAnsi="Times New Roman" w:cs="Times New Roman"/>
          <w:sz w:val="24"/>
          <w:szCs w:val="24"/>
        </w:rPr>
        <w:tab/>
        <w:t xml:space="preserve">                                ____________________</w:t>
      </w:r>
    </w:p>
    <w:p w:rsidR="00311E83" w:rsidRPr="005E4611" w:rsidRDefault="00311E83" w:rsidP="003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5E4611">
        <w:rPr>
          <w:rFonts w:ascii="Times New Roman" w:hAnsi="Times New Roman" w:cs="Times New Roman"/>
          <w:sz w:val="24"/>
          <w:szCs w:val="24"/>
        </w:rPr>
        <w:t xml:space="preserve">     Velimir Salihović</w:t>
      </w:r>
      <w:r w:rsidRPr="005E4611">
        <w:rPr>
          <w:rFonts w:ascii="Times New Roman" w:hAnsi="Times New Roman" w:cs="Times New Roman"/>
          <w:sz w:val="24"/>
          <w:szCs w:val="24"/>
        </w:rPr>
        <w:tab/>
      </w:r>
      <w:r w:rsidRPr="005E4611">
        <w:rPr>
          <w:rFonts w:ascii="Times New Roman" w:hAnsi="Times New Roman" w:cs="Times New Roman"/>
          <w:sz w:val="24"/>
          <w:szCs w:val="24"/>
        </w:rPr>
        <w:tab/>
      </w:r>
      <w:r w:rsidRPr="005E4611">
        <w:rPr>
          <w:rFonts w:ascii="Times New Roman" w:hAnsi="Times New Roman" w:cs="Times New Roman"/>
          <w:sz w:val="24"/>
          <w:szCs w:val="24"/>
        </w:rPr>
        <w:tab/>
      </w:r>
      <w:r w:rsidRPr="005E4611">
        <w:rPr>
          <w:rFonts w:ascii="Times New Roman" w:hAnsi="Times New Roman" w:cs="Times New Roman"/>
          <w:sz w:val="24"/>
          <w:szCs w:val="24"/>
        </w:rPr>
        <w:tab/>
      </w:r>
      <w:r w:rsidRPr="005E4611">
        <w:rPr>
          <w:rFonts w:ascii="Times New Roman" w:hAnsi="Times New Roman" w:cs="Times New Roman"/>
          <w:sz w:val="24"/>
          <w:szCs w:val="24"/>
        </w:rPr>
        <w:tab/>
        <w:t xml:space="preserve">                              Zlatko </w:t>
      </w:r>
      <w:proofErr w:type="spellStart"/>
      <w:r w:rsidRPr="005E4611">
        <w:rPr>
          <w:rFonts w:ascii="Times New Roman" w:hAnsi="Times New Roman" w:cs="Times New Roman"/>
          <w:sz w:val="24"/>
          <w:szCs w:val="24"/>
        </w:rPr>
        <w:t>Mrkić</w:t>
      </w:r>
      <w:proofErr w:type="spellEnd"/>
    </w:p>
    <w:p w:rsidR="00311E83" w:rsidRPr="005E4611" w:rsidRDefault="00311E83" w:rsidP="00311E83">
      <w:pPr>
        <w:jc w:val="both"/>
        <w:rPr>
          <w:rFonts w:ascii="Times New Roman" w:hAnsi="Times New Roman" w:cs="Times New Roman"/>
          <w:sz w:val="24"/>
          <w:szCs w:val="24"/>
        </w:rPr>
      </w:pPr>
      <w:r w:rsidRPr="005E4611">
        <w:rPr>
          <w:rFonts w:ascii="Times New Roman" w:hAnsi="Times New Roman" w:cs="Times New Roman"/>
          <w:sz w:val="24"/>
          <w:szCs w:val="24"/>
        </w:rPr>
        <w:t>Voditelj računovodstva</w:t>
      </w:r>
      <w:r w:rsidRPr="005E4611">
        <w:rPr>
          <w:rFonts w:ascii="Times New Roman" w:hAnsi="Times New Roman" w:cs="Times New Roman"/>
          <w:sz w:val="24"/>
          <w:szCs w:val="24"/>
        </w:rPr>
        <w:tab/>
      </w:r>
      <w:r w:rsidRPr="005E4611">
        <w:rPr>
          <w:rFonts w:ascii="Times New Roman" w:hAnsi="Times New Roman" w:cs="Times New Roman"/>
          <w:sz w:val="24"/>
          <w:szCs w:val="24"/>
        </w:rPr>
        <w:tab/>
      </w:r>
      <w:r w:rsidRPr="005E46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Ravnatelj</w:t>
      </w:r>
    </w:p>
    <w:p w:rsidR="00311E83" w:rsidRPr="005E4611" w:rsidRDefault="00311E83" w:rsidP="00311E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9E8" w:rsidRPr="00311E83" w:rsidRDefault="00E379E8" w:rsidP="00E379E8">
      <w:pPr>
        <w:ind w:left="720"/>
        <w:jc w:val="both"/>
        <w:rPr>
          <w:color w:val="FF0000"/>
          <w:sz w:val="24"/>
          <w:szCs w:val="24"/>
        </w:rPr>
      </w:pPr>
    </w:p>
    <w:p w:rsidR="00FC5CFF" w:rsidRPr="00311E83" w:rsidRDefault="00FC5CFF" w:rsidP="00E24303">
      <w:pPr>
        <w:spacing w:after="0" w:line="240" w:lineRule="auto"/>
        <w:jc w:val="both"/>
        <w:rPr>
          <w:color w:val="FF0000"/>
        </w:rPr>
      </w:pPr>
    </w:p>
    <w:sectPr w:rsidR="00FC5CFF" w:rsidRPr="00311E83" w:rsidSect="003526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4ED" w:rsidRDefault="008324ED" w:rsidP="001432AD">
      <w:pPr>
        <w:spacing w:after="0" w:line="240" w:lineRule="auto"/>
      </w:pPr>
      <w:r>
        <w:separator/>
      </w:r>
    </w:p>
  </w:endnote>
  <w:endnote w:type="continuationSeparator" w:id="0">
    <w:p w:rsidR="008324ED" w:rsidRDefault="008324ED" w:rsidP="0014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806940"/>
      <w:docPartObj>
        <w:docPartGallery w:val="Page Numbers (Bottom of Page)"/>
        <w:docPartUnique/>
      </w:docPartObj>
    </w:sdtPr>
    <w:sdtEndPr/>
    <w:sdtContent>
      <w:p w:rsidR="00A41E37" w:rsidRDefault="008324ED">
        <w:pPr>
          <w:pStyle w:val="Podnoje"/>
        </w:pPr>
        <w:r>
          <w:rPr>
            <w:noProof/>
            <w:lang w:eastAsia="hr-HR"/>
          </w:rPr>
          <w:pict>
            <v:rect id="Pravokutnik 3" o:spid="_x0000_s2049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DYYcNP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<v:textbox inset=",0,,0">
                <w:txbxContent>
                  <w:p w:rsidR="00A41E37" w:rsidRPr="001432AD" w:rsidRDefault="00A41E37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</w:pPr>
                    <w:r w:rsidRPr="001432AD">
                      <w:fldChar w:fldCharType="begin"/>
                    </w:r>
                    <w:r w:rsidRPr="001432AD">
                      <w:instrText>PAGE   \* MERGEFORMAT</w:instrText>
                    </w:r>
                    <w:r w:rsidRPr="001432AD">
                      <w:fldChar w:fldCharType="separate"/>
                    </w:r>
                    <w:r w:rsidR="007D3E80">
                      <w:rPr>
                        <w:noProof/>
                      </w:rPr>
                      <w:t>2</w:t>
                    </w:r>
                    <w:r w:rsidRPr="001432AD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4ED" w:rsidRDefault="008324ED" w:rsidP="001432AD">
      <w:pPr>
        <w:spacing w:after="0" w:line="240" w:lineRule="auto"/>
      </w:pPr>
      <w:r>
        <w:separator/>
      </w:r>
    </w:p>
  </w:footnote>
  <w:footnote w:type="continuationSeparator" w:id="0">
    <w:p w:rsidR="008324ED" w:rsidRDefault="008324ED" w:rsidP="0014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888"/>
    <w:multiLevelType w:val="hybridMultilevel"/>
    <w:tmpl w:val="5C7EA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73AB"/>
    <w:multiLevelType w:val="hybridMultilevel"/>
    <w:tmpl w:val="40F8FF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464433"/>
    <w:multiLevelType w:val="hybridMultilevel"/>
    <w:tmpl w:val="540244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F07FAF"/>
    <w:multiLevelType w:val="hybridMultilevel"/>
    <w:tmpl w:val="178A5F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3436A"/>
    <w:multiLevelType w:val="hybridMultilevel"/>
    <w:tmpl w:val="6D5A9F60"/>
    <w:lvl w:ilvl="0" w:tplc="C18A87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40021F"/>
    <w:multiLevelType w:val="hybridMultilevel"/>
    <w:tmpl w:val="5C7EA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ACD"/>
    <w:rsid w:val="000301DC"/>
    <w:rsid w:val="00041560"/>
    <w:rsid w:val="00073D9C"/>
    <w:rsid w:val="00074186"/>
    <w:rsid w:val="00074636"/>
    <w:rsid w:val="00082DAB"/>
    <w:rsid w:val="00083095"/>
    <w:rsid w:val="000B1CE8"/>
    <w:rsid w:val="000C6950"/>
    <w:rsid w:val="000D5264"/>
    <w:rsid w:val="0010077C"/>
    <w:rsid w:val="001432AD"/>
    <w:rsid w:val="0017219C"/>
    <w:rsid w:val="001A13C8"/>
    <w:rsid w:val="001C378D"/>
    <w:rsid w:val="001D0FAD"/>
    <w:rsid w:val="00201572"/>
    <w:rsid w:val="002426C5"/>
    <w:rsid w:val="00265EEB"/>
    <w:rsid w:val="002A7FA8"/>
    <w:rsid w:val="002D7C62"/>
    <w:rsid w:val="002E3151"/>
    <w:rsid w:val="00311E83"/>
    <w:rsid w:val="00352686"/>
    <w:rsid w:val="00354AA3"/>
    <w:rsid w:val="00357695"/>
    <w:rsid w:val="0036269C"/>
    <w:rsid w:val="00391E32"/>
    <w:rsid w:val="00394AD4"/>
    <w:rsid w:val="003A19FD"/>
    <w:rsid w:val="003E2908"/>
    <w:rsid w:val="003E7023"/>
    <w:rsid w:val="003F1C55"/>
    <w:rsid w:val="004069E1"/>
    <w:rsid w:val="00420938"/>
    <w:rsid w:val="00432E76"/>
    <w:rsid w:val="004354C7"/>
    <w:rsid w:val="00436144"/>
    <w:rsid w:val="00453F67"/>
    <w:rsid w:val="004A0154"/>
    <w:rsid w:val="004B4798"/>
    <w:rsid w:val="004D2BEF"/>
    <w:rsid w:val="004E0694"/>
    <w:rsid w:val="004E1B6A"/>
    <w:rsid w:val="004F506C"/>
    <w:rsid w:val="0051550B"/>
    <w:rsid w:val="00552F11"/>
    <w:rsid w:val="00565FA7"/>
    <w:rsid w:val="0057635E"/>
    <w:rsid w:val="00581ED4"/>
    <w:rsid w:val="005B4D1F"/>
    <w:rsid w:val="005D1B7D"/>
    <w:rsid w:val="005D420B"/>
    <w:rsid w:val="005D4718"/>
    <w:rsid w:val="005D51E5"/>
    <w:rsid w:val="005E12BB"/>
    <w:rsid w:val="005E1DFE"/>
    <w:rsid w:val="005E4611"/>
    <w:rsid w:val="005F4EDE"/>
    <w:rsid w:val="00645103"/>
    <w:rsid w:val="00652A46"/>
    <w:rsid w:val="006553CC"/>
    <w:rsid w:val="006B6231"/>
    <w:rsid w:val="0071111A"/>
    <w:rsid w:val="00734857"/>
    <w:rsid w:val="00736FA3"/>
    <w:rsid w:val="00750822"/>
    <w:rsid w:val="007804E0"/>
    <w:rsid w:val="00785C33"/>
    <w:rsid w:val="007927D8"/>
    <w:rsid w:val="007D3E80"/>
    <w:rsid w:val="007D66E4"/>
    <w:rsid w:val="007F1ACD"/>
    <w:rsid w:val="008058D6"/>
    <w:rsid w:val="008264A4"/>
    <w:rsid w:val="008324ED"/>
    <w:rsid w:val="0085454B"/>
    <w:rsid w:val="00864078"/>
    <w:rsid w:val="00867B1B"/>
    <w:rsid w:val="0088296B"/>
    <w:rsid w:val="008B1DD7"/>
    <w:rsid w:val="008F0CD7"/>
    <w:rsid w:val="00901FCA"/>
    <w:rsid w:val="00906EE5"/>
    <w:rsid w:val="009310DB"/>
    <w:rsid w:val="009902E0"/>
    <w:rsid w:val="009B29BE"/>
    <w:rsid w:val="00A218BF"/>
    <w:rsid w:val="00A24384"/>
    <w:rsid w:val="00A25E33"/>
    <w:rsid w:val="00A41E37"/>
    <w:rsid w:val="00A8022C"/>
    <w:rsid w:val="00A91898"/>
    <w:rsid w:val="00AA06DE"/>
    <w:rsid w:val="00AA7128"/>
    <w:rsid w:val="00AF12B5"/>
    <w:rsid w:val="00B56105"/>
    <w:rsid w:val="00B6702D"/>
    <w:rsid w:val="00BC2D5E"/>
    <w:rsid w:val="00C0586B"/>
    <w:rsid w:val="00C268CA"/>
    <w:rsid w:val="00C31CDD"/>
    <w:rsid w:val="00C35CF6"/>
    <w:rsid w:val="00C57E7E"/>
    <w:rsid w:val="00C6463C"/>
    <w:rsid w:val="00C71C8E"/>
    <w:rsid w:val="00C74748"/>
    <w:rsid w:val="00C80646"/>
    <w:rsid w:val="00C80F7D"/>
    <w:rsid w:val="00CB7483"/>
    <w:rsid w:val="00CD18BE"/>
    <w:rsid w:val="00CD6156"/>
    <w:rsid w:val="00CE0DE9"/>
    <w:rsid w:val="00CF1145"/>
    <w:rsid w:val="00CF29D1"/>
    <w:rsid w:val="00D359B5"/>
    <w:rsid w:val="00D43F2D"/>
    <w:rsid w:val="00D83A58"/>
    <w:rsid w:val="00D922BF"/>
    <w:rsid w:val="00DC32C6"/>
    <w:rsid w:val="00DE0831"/>
    <w:rsid w:val="00E24303"/>
    <w:rsid w:val="00E300CE"/>
    <w:rsid w:val="00E379E8"/>
    <w:rsid w:val="00E4094D"/>
    <w:rsid w:val="00E417C3"/>
    <w:rsid w:val="00EA5BFD"/>
    <w:rsid w:val="00EB5587"/>
    <w:rsid w:val="00EC55AE"/>
    <w:rsid w:val="00EE3317"/>
    <w:rsid w:val="00EF16AF"/>
    <w:rsid w:val="00F031C7"/>
    <w:rsid w:val="00F247C4"/>
    <w:rsid w:val="00F256BD"/>
    <w:rsid w:val="00F36D6C"/>
    <w:rsid w:val="00F43DA8"/>
    <w:rsid w:val="00FC5CFF"/>
    <w:rsid w:val="00FD4213"/>
    <w:rsid w:val="00FE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843B01"/>
  <w15:docId w15:val="{35E15CE5-F693-4D73-85DC-7561B9C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686"/>
  </w:style>
  <w:style w:type="paragraph" w:styleId="Naslov1">
    <w:name w:val="heading 1"/>
    <w:basedOn w:val="Normal"/>
    <w:next w:val="Normal"/>
    <w:link w:val="Naslov1Char"/>
    <w:qFormat/>
    <w:rsid w:val="004F50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5454B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85454B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E2430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4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32AD"/>
  </w:style>
  <w:style w:type="paragraph" w:styleId="Podnoje">
    <w:name w:val="footer"/>
    <w:basedOn w:val="Normal"/>
    <w:link w:val="PodnojeChar"/>
    <w:uiPriority w:val="99"/>
    <w:unhideWhenUsed/>
    <w:rsid w:val="0014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32AD"/>
  </w:style>
  <w:style w:type="table" w:styleId="Reetkatablice">
    <w:name w:val="Table Grid"/>
    <w:basedOn w:val="Obinatablica"/>
    <w:uiPriority w:val="39"/>
    <w:rsid w:val="005D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1Char">
    <w:name w:val="Naslov 1 Char"/>
    <w:basedOn w:val="Zadanifontodlomka"/>
    <w:link w:val="Naslov1"/>
    <w:rsid w:val="004F506C"/>
    <w:rPr>
      <w:rFonts w:ascii="Times New Roman" w:eastAsia="Times New Roman" w:hAnsi="Times New Roman" w:cs="Times New Roman"/>
      <w:i/>
      <w:iCs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 Salihović</dc:creator>
  <cp:keywords/>
  <dc:description/>
  <cp:lastModifiedBy>korisnik</cp:lastModifiedBy>
  <cp:revision>36</cp:revision>
  <cp:lastPrinted>2025-01-29T09:58:00Z</cp:lastPrinted>
  <dcterms:created xsi:type="dcterms:W3CDTF">2022-01-28T09:44:00Z</dcterms:created>
  <dcterms:modified xsi:type="dcterms:W3CDTF">2025-01-29T09:58:00Z</dcterms:modified>
</cp:coreProperties>
</file>